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346" w:rsidRPr="00EB3346" w:rsidRDefault="00EB3346" w:rsidP="00EB3346">
      <w:pPr>
        <w:tabs>
          <w:tab w:val="left" w:pos="240"/>
          <w:tab w:val="center" w:pos="4964"/>
          <w:tab w:val="left" w:pos="7560"/>
        </w:tabs>
        <w:ind w:right="-6"/>
        <w:rPr>
          <w:rFonts w:eastAsia="Times New Roman"/>
          <w:b/>
          <w:sz w:val="14"/>
          <w:szCs w:val="14"/>
          <w:lang w:eastAsia="ru-RU"/>
        </w:rPr>
      </w:pPr>
      <w:r w:rsidRPr="00EB3346">
        <w:rPr>
          <w:rFonts w:eastAsia="Times New Roman"/>
          <w:b/>
          <w:sz w:val="14"/>
          <w:szCs w:val="14"/>
          <w:lang w:eastAsia="ru-RU"/>
        </w:rPr>
        <w:tab/>
      </w:r>
      <w:r w:rsidRPr="00EB3346">
        <w:rPr>
          <w:rFonts w:eastAsia="Times New Roman"/>
          <w:b/>
          <w:sz w:val="14"/>
          <w:szCs w:val="14"/>
          <w:lang w:eastAsia="ru-RU"/>
        </w:rPr>
        <w:tab/>
      </w:r>
      <w:r w:rsidRPr="00EB3346">
        <w:rPr>
          <w:rFonts w:eastAsia="Times New Roman"/>
          <w:b/>
          <w:noProof/>
          <w:sz w:val="14"/>
          <w:szCs w:val="14"/>
          <w:lang w:eastAsia="ru-RU"/>
        </w:rPr>
        <w:drawing>
          <wp:inline distT="0" distB="0" distL="0" distR="0">
            <wp:extent cx="628650" cy="733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733425"/>
                    </a:xfrm>
                    <a:prstGeom prst="rect">
                      <a:avLst/>
                    </a:prstGeom>
                    <a:noFill/>
                  </pic:spPr>
                </pic:pic>
              </a:graphicData>
            </a:graphic>
          </wp:inline>
        </w:drawing>
      </w:r>
    </w:p>
    <w:p w:rsidR="00EB3346" w:rsidRPr="00EB3346" w:rsidRDefault="00EB3346" w:rsidP="00EB3346">
      <w:pPr>
        <w:tabs>
          <w:tab w:val="left" w:pos="240"/>
          <w:tab w:val="center" w:pos="4964"/>
          <w:tab w:val="left" w:pos="7560"/>
        </w:tabs>
        <w:ind w:right="-6"/>
        <w:rPr>
          <w:rFonts w:eastAsia="Times New Roman"/>
          <w:b/>
          <w:sz w:val="14"/>
          <w:szCs w:val="14"/>
          <w:lang w:eastAsia="ru-RU"/>
        </w:rPr>
      </w:pPr>
    </w:p>
    <w:p w:rsidR="00EB3346" w:rsidRPr="00EB3346" w:rsidRDefault="00EB3346" w:rsidP="00EB3346">
      <w:pPr>
        <w:tabs>
          <w:tab w:val="left" w:pos="240"/>
          <w:tab w:val="center" w:pos="4964"/>
          <w:tab w:val="left" w:pos="7560"/>
        </w:tabs>
        <w:ind w:right="-6"/>
        <w:rPr>
          <w:rFonts w:eastAsia="Times New Roman"/>
          <w:b/>
          <w:sz w:val="16"/>
          <w:szCs w:val="16"/>
          <w:lang w:val="uk-UA" w:eastAsia="ru-RU"/>
        </w:rPr>
      </w:pPr>
      <w:r w:rsidRPr="00EB3346">
        <w:rPr>
          <w:rFonts w:eastAsia="Times New Roman"/>
          <w:b/>
          <w:sz w:val="14"/>
          <w:szCs w:val="14"/>
          <w:lang w:val="uk-UA" w:eastAsia="ru-RU"/>
        </w:rPr>
        <w:t xml:space="preserve">  </w:t>
      </w:r>
      <w:r w:rsidRPr="00EB3346">
        <w:rPr>
          <w:rFonts w:eastAsia="Times New Roman"/>
          <w:b/>
          <w:sz w:val="16"/>
          <w:szCs w:val="16"/>
          <w:lang w:val="uk-UA" w:eastAsia="ru-RU"/>
        </w:rPr>
        <w:t>РЕСПУБЛІКА КРИМ</w:t>
      </w:r>
      <w:r w:rsidRPr="00EB3346">
        <w:rPr>
          <w:rFonts w:eastAsia="Times New Roman"/>
          <w:b/>
          <w:sz w:val="16"/>
          <w:szCs w:val="16"/>
          <w:lang w:eastAsia="ru-RU"/>
        </w:rPr>
        <w:tab/>
        <w:t>РЕСПУБЛИКА КРЫМ</w:t>
      </w:r>
      <w:r w:rsidRPr="00EB3346">
        <w:rPr>
          <w:rFonts w:eastAsia="Times New Roman"/>
          <w:b/>
          <w:sz w:val="16"/>
          <w:szCs w:val="16"/>
          <w:lang w:eastAsia="ru-RU"/>
        </w:rPr>
        <w:tab/>
      </w:r>
      <w:r w:rsidRPr="00EB3346">
        <w:rPr>
          <w:rFonts w:eastAsia="Times New Roman"/>
          <w:b/>
          <w:sz w:val="16"/>
          <w:szCs w:val="16"/>
          <w:lang w:val="uk-UA" w:eastAsia="ru-RU"/>
        </w:rPr>
        <w:t>КЪЫРЫМ ДЖУМХУРИЕТИ</w:t>
      </w:r>
    </w:p>
    <w:p w:rsidR="00EB3346" w:rsidRPr="00EB3346" w:rsidRDefault="00EB3346" w:rsidP="00EB3346">
      <w:pPr>
        <w:tabs>
          <w:tab w:val="center" w:pos="4964"/>
          <w:tab w:val="left" w:pos="7560"/>
        </w:tabs>
        <w:ind w:right="-6"/>
        <w:rPr>
          <w:rFonts w:eastAsia="Times New Roman"/>
          <w:b/>
          <w:sz w:val="16"/>
          <w:szCs w:val="16"/>
          <w:lang w:eastAsia="ru-RU"/>
        </w:rPr>
      </w:pPr>
      <w:r w:rsidRPr="00EB3346">
        <w:rPr>
          <w:rFonts w:eastAsia="Times New Roman"/>
          <w:b/>
          <w:sz w:val="16"/>
          <w:szCs w:val="16"/>
          <w:lang w:val="uk-UA" w:eastAsia="ru-RU"/>
        </w:rPr>
        <w:t>БАХЧИСАРАЙСЬКИЙ РАЙОН</w:t>
      </w:r>
      <w:r w:rsidRPr="00EB3346">
        <w:rPr>
          <w:rFonts w:eastAsia="Times New Roman"/>
          <w:b/>
          <w:sz w:val="16"/>
          <w:szCs w:val="16"/>
          <w:lang w:eastAsia="ru-RU"/>
        </w:rPr>
        <w:tab/>
        <w:t xml:space="preserve">                                     БАХЧИСАРАЙСКИЙ РАЙОН                               БАГЪЧАСАРАЙ  БОЛЮГИНИНЪ </w:t>
      </w:r>
    </w:p>
    <w:p w:rsidR="00EB3346" w:rsidRPr="00EB3346" w:rsidRDefault="00EB3346" w:rsidP="00EB3346">
      <w:pPr>
        <w:tabs>
          <w:tab w:val="center" w:pos="4964"/>
        </w:tabs>
        <w:ind w:right="-6"/>
        <w:rPr>
          <w:rFonts w:eastAsia="Times New Roman"/>
          <w:b/>
          <w:sz w:val="16"/>
          <w:szCs w:val="16"/>
          <w:lang w:eastAsia="ru-RU"/>
        </w:rPr>
      </w:pPr>
      <w:r w:rsidRPr="00EB3346">
        <w:rPr>
          <w:rFonts w:eastAsia="Times New Roman"/>
          <w:b/>
          <w:sz w:val="16"/>
          <w:szCs w:val="16"/>
          <w:lang w:val="uk-UA" w:eastAsia="ru-RU"/>
        </w:rPr>
        <w:t>УГЛІВСЬКА СІЛЬСЬКА РАДА</w:t>
      </w:r>
      <w:r w:rsidRPr="00EB3346">
        <w:rPr>
          <w:rFonts w:eastAsia="Times New Roman"/>
          <w:b/>
          <w:sz w:val="16"/>
          <w:szCs w:val="16"/>
          <w:lang w:eastAsia="ru-RU"/>
        </w:rPr>
        <w:tab/>
        <w:t xml:space="preserve">                                УГЛОВСКИЙ СЕЛЬСКИЙ  СОВЕТ                               УГЛОВОЕ  КОЙ  ШУРАСЫ</w:t>
      </w:r>
    </w:p>
    <w:p w:rsidR="00EB3346" w:rsidRPr="00EB3346" w:rsidRDefault="00EB3346" w:rsidP="00EB3346">
      <w:pPr>
        <w:widowControl w:val="0"/>
        <w:suppressAutoHyphens/>
        <w:rPr>
          <w:rFonts w:eastAsia="SimSun" w:cs="Mangal"/>
          <w:kern w:val="1"/>
          <w:sz w:val="24"/>
          <w:szCs w:val="24"/>
          <w:lang w:eastAsia="hi-IN" w:bidi="hi-IN"/>
        </w:rPr>
      </w:pPr>
    </w:p>
    <w:p w:rsidR="00EB3346" w:rsidRPr="00EB3346" w:rsidRDefault="00EB3346" w:rsidP="00EB3346">
      <w:pPr>
        <w:widowControl w:val="0"/>
        <w:suppressAutoHyphens/>
        <w:jc w:val="center"/>
        <w:rPr>
          <w:rFonts w:eastAsia="SimSun" w:cs="Mangal"/>
          <w:b/>
          <w:kern w:val="1"/>
          <w:sz w:val="24"/>
          <w:szCs w:val="24"/>
          <w:lang w:eastAsia="hi-IN" w:bidi="hi-IN"/>
        </w:rPr>
      </w:pPr>
      <w:r w:rsidRPr="00EB3346">
        <w:rPr>
          <w:rFonts w:eastAsia="SimSun" w:cs="Mangal"/>
          <w:b/>
          <w:kern w:val="1"/>
          <w:sz w:val="24"/>
          <w:szCs w:val="24"/>
          <w:lang w:eastAsia="hi-IN" w:bidi="hi-IN"/>
        </w:rPr>
        <w:t>ПРОЕКТ</w:t>
      </w:r>
    </w:p>
    <w:p w:rsidR="00EB3346" w:rsidRPr="00EB3346" w:rsidRDefault="00EB3346" w:rsidP="00EB3346">
      <w:pPr>
        <w:widowControl w:val="0"/>
        <w:suppressAutoHyphens/>
        <w:jc w:val="center"/>
        <w:rPr>
          <w:rFonts w:eastAsia="SimSun" w:cs="Mangal"/>
          <w:b/>
          <w:kern w:val="1"/>
          <w:sz w:val="24"/>
          <w:szCs w:val="24"/>
          <w:lang w:eastAsia="hi-IN" w:bidi="hi-IN"/>
        </w:rPr>
      </w:pPr>
      <w:r w:rsidRPr="00EB3346">
        <w:rPr>
          <w:rFonts w:eastAsia="SimSun" w:cs="Mangal"/>
          <w:b/>
          <w:kern w:val="1"/>
          <w:sz w:val="24"/>
          <w:szCs w:val="24"/>
          <w:lang w:eastAsia="hi-IN" w:bidi="hi-IN"/>
        </w:rPr>
        <w:t>РЕШЕНИЕ</w:t>
      </w:r>
    </w:p>
    <w:p w:rsidR="00EB3346" w:rsidRPr="00EB3346" w:rsidRDefault="00EB3346" w:rsidP="00EB3346">
      <w:pPr>
        <w:widowControl w:val="0"/>
        <w:suppressAutoHyphens/>
        <w:jc w:val="center"/>
        <w:rPr>
          <w:rFonts w:eastAsia="SimSun" w:cs="Mangal"/>
          <w:b/>
          <w:kern w:val="1"/>
          <w:sz w:val="24"/>
          <w:szCs w:val="24"/>
          <w:lang w:eastAsia="hi-IN" w:bidi="hi-IN"/>
        </w:rPr>
      </w:pPr>
      <w:r w:rsidRPr="00EB3346">
        <w:rPr>
          <w:rFonts w:eastAsia="SimSun" w:cs="Mangal"/>
          <w:b/>
          <w:kern w:val="1"/>
          <w:sz w:val="24"/>
          <w:szCs w:val="24"/>
          <w:lang w:eastAsia="hi-IN" w:bidi="hi-IN"/>
        </w:rPr>
        <w:t>45-я сессия 1-го созыва</w:t>
      </w:r>
    </w:p>
    <w:p w:rsidR="00EB3346" w:rsidRPr="00EB3346" w:rsidRDefault="00EB3346" w:rsidP="00EB3346">
      <w:pPr>
        <w:widowControl w:val="0"/>
        <w:suppressAutoHyphens/>
        <w:rPr>
          <w:rFonts w:eastAsia="SimSun" w:cs="Mangal"/>
          <w:b/>
          <w:kern w:val="1"/>
          <w:sz w:val="24"/>
          <w:szCs w:val="24"/>
          <w:lang w:eastAsia="hi-IN" w:bidi="hi-IN"/>
        </w:rPr>
      </w:pPr>
    </w:p>
    <w:p w:rsidR="00EB3346" w:rsidRPr="00EB3346" w:rsidRDefault="00EB3346" w:rsidP="00EB3346">
      <w:pPr>
        <w:widowControl w:val="0"/>
        <w:suppressAutoHyphens/>
        <w:rPr>
          <w:rFonts w:eastAsia="SimSun" w:cs="Mangal"/>
          <w:kern w:val="1"/>
          <w:sz w:val="24"/>
          <w:szCs w:val="24"/>
          <w:lang w:eastAsia="hi-IN" w:bidi="hi-IN"/>
        </w:rPr>
      </w:pPr>
      <w:r w:rsidRPr="00EB3346">
        <w:rPr>
          <w:rFonts w:eastAsia="SimSun" w:cs="Mangal"/>
          <w:b/>
          <w:kern w:val="1"/>
          <w:sz w:val="24"/>
          <w:szCs w:val="24"/>
          <w:lang w:eastAsia="hi-IN" w:bidi="hi-IN"/>
        </w:rPr>
        <w:t>15 мая 2017г.</w:t>
      </w:r>
      <w:r w:rsidRPr="00EB3346">
        <w:rPr>
          <w:rFonts w:eastAsia="SimSun" w:cs="Mangal"/>
          <w:b/>
          <w:kern w:val="1"/>
          <w:sz w:val="24"/>
          <w:szCs w:val="24"/>
          <w:lang w:eastAsia="hi-IN" w:bidi="hi-IN"/>
        </w:rPr>
        <w:tab/>
      </w:r>
      <w:r w:rsidRPr="00EB3346">
        <w:rPr>
          <w:rFonts w:eastAsia="SimSun" w:cs="Mangal"/>
          <w:b/>
          <w:kern w:val="1"/>
          <w:sz w:val="24"/>
          <w:szCs w:val="24"/>
          <w:lang w:eastAsia="hi-IN" w:bidi="hi-IN"/>
        </w:rPr>
        <w:tab/>
      </w:r>
      <w:r w:rsidRPr="00EB3346">
        <w:rPr>
          <w:rFonts w:eastAsia="SimSun" w:cs="Mangal"/>
          <w:b/>
          <w:kern w:val="1"/>
          <w:sz w:val="24"/>
          <w:szCs w:val="24"/>
          <w:lang w:eastAsia="hi-IN" w:bidi="hi-IN"/>
        </w:rPr>
        <w:tab/>
      </w:r>
      <w:r w:rsidRPr="00EB3346">
        <w:rPr>
          <w:rFonts w:eastAsia="SimSun" w:cs="Mangal"/>
          <w:b/>
          <w:kern w:val="1"/>
          <w:sz w:val="24"/>
          <w:szCs w:val="24"/>
          <w:lang w:eastAsia="hi-IN" w:bidi="hi-IN"/>
        </w:rPr>
        <w:tab/>
      </w:r>
      <w:r w:rsidRPr="00EB3346">
        <w:rPr>
          <w:rFonts w:eastAsia="SimSun" w:cs="Mangal"/>
          <w:b/>
          <w:kern w:val="1"/>
          <w:sz w:val="24"/>
          <w:szCs w:val="24"/>
          <w:lang w:eastAsia="hi-IN" w:bidi="hi-IN"/>
        </w:rPr>
        <w:tab/>
      </w:r>
      <w:r w:rsidRPr="00EB3346">
        <w:rPr>
          <w:rFonts w:eastAsia="SimSun" w:cs="Mangal"/>
          <w:b/>
          <w:kern w:val="1"/>
          <w:sz w:val="24"/>
          <w:szCs w:val="24"/>
          <w:lang w:eastAsia="hi-IN" w:bidi="hi-IN"/>
        </w:rPr>
        <w:tab/>
      </w:r>
      <w:r w:rsidRPr="00EB3346">
        <w:rPr>
          <w:rFonts w:eastAsia="SimSun" w:cs="Mangal"/>
          <w:b/>
          <w:kern w:val="1"/>
          <w:sz w:val="24"/>
          <w:szCs w:val="24"/>
          <w:lang w:eastAsia="hi-IN" w:bidi="hi-IN"/>
        </w:rPr>
        <w:tab/>
      </w:r>
      <w:r w:rsidRPr="00EB3346">
        <w:rPr>
          <w:rFonts w:eastAsia="SimSun" w:cs="Mangal"/>
          <w:b/>
          <w:kern w:val="1"/>
          <w:sz w:val="24"/>
          <w:szCs w:val="24"/>
          <w:lang w:eastAsia="hi-IN" w:bidi="hi-IN"/>
        </w:rPr>
        <w:tab/>
      </w:r>
      <w:r w:rsidRPr="00EB3346">
        <w:rPr>
          <w:rFonts w:eastAsia="SimSun" w:cs="Mangal"/>
          <w:b/>
          <w:kern w:val="1"/>
          <w:sz w:val="24"/>
          <w:szCs w:val="24"/>
          <w:lang w:eastAsia="hi-IN" w:bidi="hi-IN"/>
        </w:rPr>
        <w:tab/>
      </w:r>
      <w:r w:rsidRPr="00EB3346">
        <w:rPr>
          <w:rFonts w:eastAsia="SimSun" w:cs="Mangal"/>
          <w:b/>
          <w:kern w:val="1"/>
          <w:sz w:val="24"/>
          <w:szCs w:val="24"/>
          <w:lang w:eastAsia="hi-IN" w:bidi="hi-IN"/>
        </w:rPr>
        <w:tab/>
        <w:t xml:space="preserve"> № ___</w:t>
      </w:r>
    </w:p>
    <w:p w:rsidR="00EB3346" w:rsidRPr="00EB3346" w:rsidRDefault="00EB3346" w:rsidP="00EB3346">
      <w:pPr>
        <w:widowControl w:val="0"/>
        <w:suppressAutoHyphens/>
        <w:rPr>
          <w:rFonts w:eastAsia="SimSun" w:cs="Mangal"/>
          <w:kern w:val="1"/>
          <w:sz w:val="24"/>
          <w:szCs w:val="24"/>
          <w:lang w:eastAsia="hi-IN" w:bidi="hi-IN"/>
        </w:rPr>
      </w:pPr>
    </w:p>
    <w:p w:rsidR="00EB3346" w:rsidRDefault="00EB3346" w:rsidP="00EB3346">
      <w:pPr>
        <w:pStyle w:val="ConsPlusTitle"/>
        <w:rPr>
          <w:b w:val="0"/>
          <w:i/>
          <w:sz w:val="24"/>
          <w:szCs w:val="24"/>
        </w:rPr>
      </w:pPr>
      <w:r w:rsidRPr="00EB3346">
        <w:rPr>
          <w:b w:val="0"/>
          <w:i/>
          <w:sz w:val="24"/>
          <w:szCs w:val="24"/>
        </w:rPr>
        <w:t>Положение о общих требованиях, предъявляемых при</w:t>
      </w:r>
    </w:p>
    <w:p w:rsidR="00EB3346" w:rsidRDefault="00EB3346" w:rsidP="00EB3346">
      <w:pPr>
        <w:pStyle w:val="ConsPlusTitle"/>
        <w:rPr>
          <w:b w:val="0"/>
          <w:i/>
          <w:sz w:val="24"/>
          <w:szCs w:val="24"/>
        </w:rPr>
      </w:pPr>
      <w:r w:rsidRPr="00EB3346">
        <w:rPr>
          <w:b w:val="0"/>
          <w:i/>
          <w:sz w:val="24"/>
          <w:szCs w:val="24"/>
        </w:rPr>
        <w:t>предоставлении земельных участков, находящихся</w:t>
      </w:r>
    </w:p>
    <w:p w:rsidR="00EB3346" w:rsidRDefault="00EB3346" w:rsidP="00EB3346">
      <w:pPr>
        <w:pStyle w:val="ConsPlusTitle"/>
        <w:rPr>
          <w:b w:val="0"/>
          <w:i/>
          <w:sz w:val="24"/>
          <w:szCs w:val="24"/>
        </w:rPr>
      </w:pPr>
      <w:r w:rsidRPr="00EB3346">
        <w:rPr>
          <w:b w:val="0"/>
          <w:i/>
          <w:sz w:val="24"/>
          <w:szCs w:val="24"/>
        </w:rPr>
        <w:t>в муниципальной собственности муниципального образования</w:t>
      </w:r>
    </w:p>
    <w:p w:rsidR="00EB3346" w:rsidRDefault="00EB3346" w:rsidP="00EB3346">
      <w:pPr>
        <w:pStyle w:val="ConsPlusTitle"/>
        <w:rPr>
          <w:b w:val="0"/>
          <w:i/>
          <w:sz w:val="24"/>
          <w:szCs w:val="24"/>
        </w:rPr>
      </w:pPr>
      <w:r w:rsidRPr="00EB3346">
        <w:rPr>
          <w:b w:val="0"/>
          <w:i/>
          <w:sz w:val="24"/>
          <w:szCs w:val="24"/>
        </w:rPr>
        <w:t>Угловское сельское поселение Бахчисарайского района</w:t>
      </w:r>
    </w:p>
    <w:p w:rsidR="00EB3346" w:rsidRPr="00EB3346" w:rsidRDefault="00EB3346" w:rsidP="00EB3346">
      <w:pPr>
        <w:pStyle w:val="ConsPlusTitle"/>
        <w:rPr>
          <w:b w:val="0"/>
          <w:i/>
          <w:sz w:val="24"/>
          <w:szCs w:val="24"/>
        </w:rPr>
      </w:pPr>
      <w:r w:rsidRPr="00EB3346">
        <w:rPr>
          <w:b w:val="0"/>
          <w:i/>
          <w:sz w:val="24"/>
          <w:szCs w:val="24"/>
        </w:rPr>
        <w:t>Республики Крым, к гражданам и юридическим лицам</w:t>
      </w:r>
    </w:p>
    <w:p w:rsidR="00EB3346" w:rsidRPr="00EB3346" w:rsidRDefault="00EB3346" w:rsidP="00EB3346">
      <w:pPr>
        <w:widowControl w:val="0"/>
        <w:suppressAutoHyphens/>
        <w:autoSpaceDE w:val="0"/>
        <w:ind w:firstLine="540"/>
        <w:jc w:val="both"/>
        <w:rPr>
          <w:rFonts w:eastAsia="SimSun" w:cs="Mangal"/>
          <w:kern w:val="1"/>
          <w:sz w:val="24"/>
          <w:szCs w:val="24"/>
          <w:lang w:eastAsia="hi-IN" w:bidi="hi-IN"/>
        </w:rPr>
      </w:pPr>
    </w:p>
    <w:p w:rsidR="00EB3346" w:rsidRPr="00EB3346" w:rsidRDefault="00EB3346" w:rsidP="00EB3346">
      <w:pPr>
        <w:widowControl w:val="0"/>
        <w:suppressAutoHyphens/>
        <w:spacing w:after="120"/>
        <w:ind w:firstLine="709"/>
        <w:jc w:val="both"/>
        <w:rPr>
          <w:rFonts w:eastAsia="SimSun" w:cs="Mangal"/>
          <w:kern w:val="1"/>
          <w:sz w:val="26"/>
          <w:szCs w:val="26"/>
          <w:lang w:eastAsia="hi-IN" w:bidi="hi-IN"/>
        </w:rPr>
      </w:pPr>
      <w:r w:rsidRPr="00EB3346">
        <w:rPr>
          <w:rFonts w:eastAsia="SimSun" w:cs="Mangal"/>
          <w:kern w:val="1"/>
          <w:sz w:val="26"/>
          <w:szCs w:val="26"/>
          <w:lang w:eastAsia="hi-IN" w:bidi="hi-IN"/>
        </w:rPr>
        <w:t>В соответствии со статьей 19 Земельного кодекса Российской Федерации,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23 июня 2014 года № 171–ФЗ «О внесении изменений в Земельный кодекс Российской Федерации и отдельные законодательные акты Российской Федерации», Федеральным законом от 25 октября 2001 года № 137-ФЗ «О введении в действие Земельного кодекса Российской Федерации», руководствуясь Уставом муниципального образования</w:t>
      </w:r>
      <w:r w:rsidRPr="00EB3346">
        <w:rPr>
          <w:rFonts w:eastAsia="SimSun" w:cs="Mangal"/>
          <w:b/>
          <w:kern w:val="1"/>
          <w:sz w:val="26"/>
          <w:szCs w:val="26"/>
          <w:lang w:eastAsia="hi-IN" w:bidi="hi-IN"/>
        </w:rPr>
        <w:t xml:space="preserve"> </w:t>
      </w:r>
      <w:r w:rsidRPr="00EB3346">
        <w:rPr>
          <w:rFonts w:eastAsia="SimSun" w:cs="Mangal"/>
          <w:kern w:val="1"/>
          <w:sz w:val="26"/>
          <w:szCs w:val="26"/>
          <w:lang w:eastAsia="hi-IN" w:bidi="hi-IN"/>
        </w:rPr>
        <w:t xml:space="preserve">Угловское сельское поселение Бахчисарайского района Республики Крым </w:t>
      </w:r>
    </w:p>
    <w:p w:rsidR="00EB3346" w:rsidRPr="00EB3346" w:rsidRDefault="00EB3346" w:rsidP="00EB3346">
      <w:pPr>
        <w:widowControl w:val="0"/>
        <w:suppressAutoHyphens/>
        <w:spacing w:after="120"/>
        <w:ind w:firstLine="709"/>
        <w:jc w:val="both"/>
        <w:rPr>
          <w:rFonts w:eastAsia="SimSun" w:cs="Mangal"/>
          <w:kern w:val="1"/>
          <w:sz w:val="24"/>
          <w:szCs w:val="24"/>
          <w:lang w:eastAsia="hi-IN" w:bidi="hi-IN"/>
        </w:rPr>
      </w:pPr>
    </w:p>
    <w:p w:rsidR="00EB3346" w:rsidRPr="00EB3346" w:rsidRDefault="00EB3346" w:rsidP="00EB3346">
      <w:pPr>
        <w:widowControl w:val="0"/>
        <w:suppressAutoHyphens/>
        <w:spacing w:after="120"/>
        <w:ind w:left="284" w:hanging="284"/>
        <w:jc w:val="center"/>
        <w:rPr>
          <w:rFonts w:eastAsia="SimSun" w:cs="Mangal"/>
          <w:b/>
          <w:kern w:val="1"/>
          <w:sz w:val="26"/>
          <w:szCs w:val="26"/>
          <w:lang w:eastAsia="hi-IN" w:bidi="hi-IN"/>
        </w:rPr>
      </w:pPr>
      <w:r w:rsidRPr="00EB3346">
        <w:rPr>
          <w:rFonts w:eastAsia="SimSun" w:cs="Mangal"/>
          <w:b/>
          <w:kern w:val="1"/>
          <w:sz w:val="26"/>
          <w:szCs w:val="26"/>
          <w:lang w:eastAsia="hi-IN" w:bidi="hi-IN"/>
        </w:rPr>
        <w:t>УГЛОВСКОЙ СЕЛЬСКИЙ СОВЕТ РЕШИЛ:</w:t>
      </w:r>
    </w:p>
    <w:p w:rsidR="00EB3346" w:rsidRPr="00EB3346" w:rsidRDefault="00EB3346" w:rsidP="00EB3346">
      <w:pPr>
        <w:pStyle w:val="ConsPlusTitle"/>
        <w:ind w:left="284" w:hanging="284"/>
        <w:jc w:val="both"/>
        <w:rPr>
          <w:b w:val="0"/>
          <w:sz w:val="26"/>
          <w:szCs w:val="26"/>
        </w:rPr>
      </w:pPr>
      <w:r w:rsidRPr="00EB3346">
        <w:rPr>
          <w:rFonts w:eastAsia="SimSun"/>
          <w:b w:val="0"/>
          <w:kern w:val="1"/>
          <w:sz w:val="26"/>
          <w:szCs w:val="26"/>
          <w:lang w:eastAsia="hi-IN" w:bidi="hi-IN"/>
        </w:rPr>
        <w:t>1. Утвердить</w:t>
      </w:r>
      <w:r w:rsidRPr="00EB3346">
        <w:rPr>
          <w:b w:val="0"/>
          <w:sz w:val="26"/>
          <w:szCs w:val="26"/>
        </w:rPr>
        <w:t xml:space="preserve"> </w:t>
      </w:r>
      <w:r w:rsidRPr="00EB3346">
        <w:rPr>
          <w:b w:val="0"/>
          <w:sz w:val="26"/>
          <w:szCs w:val="26"/>
        </w:rPr>
        <w:t>Положение о общих требованиях, предъявляемых при предоставлении земельных участков, находящихся в муниципальной собственности муниципального образования Угловское сельское поселение Бахчисарайского района Республики Крым, к гражданам и юридическим лицам</w:t>
      </w:r>
      <w:r>
        <w:rPr>
          <w:b w:val="0"/>
          <w:sz w:val="26"/>
          <w:szCs w:val="26"/>
        </w:rPr>
        <w:t xml:space="preserve"> </w:t>
      </w:r>
      <w:r w:rsidRPr="00EB3346">
        <w:rPr>
          <w:rFonts w:eastAsia="SimSun"/>
          <w:b w:val="0"/>
          <w:kern w:val="1"/>
          <w:sz w:val="26"/>
          <w:szCs w:val="26"/>
          <w:lang w:eastAsia="hi-IN" w:bidi="hi-IN"/>
        </w:rPr>
        <w:t>согласно приложению.</w:t>
      </w:r>
    </w:p>
    <w:p w:rsidR="00EB3346" w:rsidRPr="00EB3346" w:rsidRDefault="00EB3346" w:rsidP="00EB3346">
      <w:pPr>
        <w:widowControl w:val="0"/>
        <w:suppressAutoHyphens/>
        <w:ind w:left="284" w:hanging="284"/>
        <w:jc w:val="both"/>
        <w:rPr>
          <w:rFonts w:eastAsia="SimSun"/>
          <w:kern w:val="1"/>
          <w:sz w:val="26"/>
          <w:szCs w:val="26"/>
          <w:shd w:val="clear" w:color="auto" w:fill="FFFFFF"/>
          <w:lang w:eastAsia="hi-IN" w:bidi="hi-IN"/>
        </w:rPr>
      </w:pPr>
      <w:r w:rsidRPr="00EB3346">
        <w:rPr>
          <w:rFonts w:eastAsia="SimSun"/>
          <w:kern w:val="1"/>
          <w:sz w:val="26"/>
          <w:szCs w:val="26"/>
          <w:shd w:val="clear" w:color="auto" w:fill="FFFFFF"/>
          <w:lang w:eastAsia="hi-IN" w:bidi="hi-IN"/>
        </w:rPr>
        <w:t>2. Опубликовать настоящее решение путем размещения на официальном сайте муниципального образования Угловское сельское поселение Бахчисарайского района Республики Крым.</w:t>
      </w:r>
    </w:p>
    <w:p w:rsidR="00EB3346" w:rsidRPr="00EB3346" w:rsidRDefault="00EB3346" w:rsidP="00EB3346">
      <w:pPr>
        <w:widowControl w:val="0"/>
        <w:suppressAutoHyphens/>
        <w:ind w:left="284" w:hanging="284"/>
        <w:rPr>
          <w:rFonts w:eastAsia="SimSun"/>
          <w:kern w:val="1"/>
          <w:sz w:val="26"/>
          <w:szCs w:val="26"/>
          <w:shd w:val="clear" w:color="auto" w:fill="FFFFFF"/>
          <w:lang w:eastAsia="hi-IN" w:bidi="hi-IN"/>
        </w:rPr>
      </w:pPr>
      <w:r w:rsidRPr="00EB3346">
        <w:rPr>
          <w:rFonts w:eastAsia="SimSun"/>
          <w:kern w:val="1"/>
          <w:sz w:val="26"/>
          <w:szCs w:val="26"/>
          <w:shd w:val="clear" w:color="auto" w:fill="FFFFFF"/>
          <w:lang w:eastAsia="hi-IN" w:bidi="hi-IN"/>
        </w:rPr>
        <w:t xml:space="preserve">4. Контроль за </w:t>
      </w:r>
      <w:r>
        <w:rPr>
          <w:rFonts w:eastAsia="SimSun"/>
          <w:kern w:val="1"/>
          <w:sz w:val="26"/>
          <w:szCs w:val="26"/>
          <w:shd w:val="clear" w:color="auto" w:fill="FFFFFF"/>
          <w:lang w:eastAsia="hi-IN" w:bidi="hi-IN"/>
        </w:rPr>
        <w:t>исполнением</w:t>
      </w:r>
      <w:bookmarkStart w:id="0" w:name="_GoBack"/>
      <w:bookmarkEnd w:id="0"/>
      <w:r w:rsidRPr="00EB3346">
        <w:rPr>
          <w:rFonts w:eastAsia="SimSun"/>
          <w:kern w:val="1"/>
          <w:sz w:val="26"/>
          <w:szCs w:val="26"/>
          <w:shd w:val="clear" w:color="auto" w:fill="FFFFFF"/>
          <w:lang w:eastAsia="hi-IN" w:bidi="hi-IN"/>
        </w:rPr>
        <w:t xml:space="preserve"> настоящего решения оставляю за собой.</w:t>
      </w:r>
    </w:p>
    <w:p w:rsidR="00EB3346" w:rsidRPr="00EB3346" w:rsidRDefault="00EB3346" w:rsidP="00EB3346">
      <w:pPr>
        <w:widowControl w:val="0"/>
        <w:suppressAutoHyphens/>
        <w:ind w:left="284" w:hanging="284"/>
        <w:jc w:val="both"/>
        <w:rPr>
          <w:rFonts w:eastAsia="SimSun"/>
          <w:kern w:val="1"/>
          <w:sz w:val="26"/>
          <w:szCs w:val="26"/>
          <w:shd w:val="clear" w:color="auto" w:fill="FFFFFF"/>
          <w:lang w:eastAsia="hi-IN" w:bidi="hi-IN"/>
        </w:rPr>
      </w:pPr>
      <w:r w:rsidRPr="00EB3346">
        <w:rPr>
          <w:rFonts w:eastAsia="SimSun"/>
          <w:kern w:val="1"/>
          <w:sz w:val="26"/>
          <w:szCs w:val="26"/>
          <w:shd w:val="clear" w:color="auto" w:fill="FFFFFF"/>
          <w:lang w:eastAsia="hi-IN" w:bidi="hi-IN"/>
        </w:rPr>
        <w:t>5. Настоящее решение вступает в силу со дня его опубликования.</w:t>
      </w:r>
    </w:p>
    <w:p w:rsidR="00EB3346" w:rsidRPr="00EB3346" w:rsidRDefault="00EB3346" w:rsidP="00EB3346">
      <w:pPr>
        <w:widowControl w:val="0"/>
        <w:suppressAutoHyphens/>
        <w:ind w:left="284" w:hanging="284"/>
        <w:jc w:val="both"/>
        <w:rPr>
          <w:rFonts w:eastAsia="SimSun"/>
          <w:kern w:val="1"/>
          <w:sz w:val="26"/>
          <w:szCs w:val="26"/>
          <w:shd w:val="clear" w:color="auto" w:fill="FFFFFF"/>
          <w:lang w:eastAsia="hi-IN" w:bidi="hi-IN"/>
        </w:rPr>
      </w:pPr>
    </w:p>
    <w:p w:rsidR="00EB3346" w:rsidRPr="00EB3346" w:rsidRDefault="00EB3346" w:rsidP="00EB3346">
      <w:pPr>
        <w:widowControl w:val="0"/>
        <w:suppressAutoHyphens/>
        <w:jc w:val="both"/>
        <w:rPr>
          <w:rFonts w:eastAsia="SimSun"/>
          <w:kern w:val="1"/>
          <w:sz w:val="26"/>
          <w:szCs w:val="26"/>
          <w:shd w:val="clear" w:color="auto" w:fill="FFFFFF"/>
          <w:lang w:eastAsia="hi-IN" w:bidi="hi-IN"/>
        </w:rPr>
      </w:pPr>
    </w:p>
    <w:p w:rsidR="00EB3346" w:rsidRPr="00EB3346" w:rsidRDefault="00EB3346" w:rsidP="00EB3346">
      <w:pPr>
        <w:widowControl w:val="0"/>
        <w:suppressAutoHyphens/>
        <w:jc w:val="both"/>
        <w:rPr>
          <w:rFonts w:eastAsia="SimSun"/>
          <w:kern w:val="1"/>
          <w:sz w:val="26"/>
          <w:szCs w:val="26"/>
          <w:shd w:val="clear" w:color="auto" w:fill="FFFFFF"/>
          <w:lang w:eastAsia="hi-IN" w:bidi="hi-IN"/>
        </w:rPr>
      </w:pPr>
      <w:r w:rsidRPr="00EB3346">
        <w:rPr>
          <w:rFonts w:eastAsia="SimSun"/>
          <w:kern w:val="1"/>
          <w:sz w:val="26"/>
          <w:szCs w:val="26"/>
          <w:shd w:val="clear" w:color="auto" w:fill="FFFFFF"/>
          <w:lang w:eastAsia="hi-IN" w:bidi="hi-IN"/>
        </w:rPr>
        <w:t xml:space="preserve">Председатель Угловского сельского совета – </w:t>
      </w:r>
    </w:p>
    <w:p w:rsidR="00EB3346" w:rsidRPr="00EB3346" w:rsidRDefault="00EB3346" w:rsidP="00EB3346">
      <w:pPr>
        <w:widowControl w:val="0"/>
        <w:suppressAutoHyphens/>
        <w:jc w:val="both"/>
        <w:rPr>
          <w:rFonts w:eastAsia="SimSun"/>
          <w:kern w:val="1"/>
          <w:sz w:val="26"/>
          <w:szCs w:val="26"/>
          <w:shd w:val="clear" w:color="auto" w:fill="FFFFFF"/>
          <w:lang w:eastAsia="hi-IN" w:bidi="hi-IN"/>
        </w:rPr>
      </w:pPr>
      <w:r w:rsidRPr="00EB3346">
        <w:rPr>
          <w:rFonts w:eastAsia="SimSun"/>
          <w:kern w:val="1"/>
          <w:sz w:val="26"/>
          <w:szCs w:val="26"/>
          <w:shd w:val="clear" w:color="auto" w:fill="FFFFFF"/>
          <w:lang w:eastAsia="hi-IN" w:bidi="hi-IN"/>
        </w:rPr>
        <w:t>глава администрации</w:t>
      </w:r>
    </w:p>
    <w:p w:rsidR="00EB3346" w:rsidRPr="00EB3346" w:rsidRDefault="00EB3346" w:rsidP="00EB3346">
      <w:pPr>
        <w:widowControl w:val="0"/>
        <w:suppressAutoHyphens/>
        <w:jc w:val="both"/>
        <w:rPr>
          <w:rFonts w:eastAsia="SimSun"/>
          <w:kern w:val="1"/>
          <w:sz w:val="26"/>
          <w:szCs w:val="26"/>
          <w:shd w:val="clear" w:color="auto" w:fill="FFFFFF"/>
          <w:lang w:eastAsia="hi-IN" w:bidi="hi-IN"/>
        </w:rPr>
      </w:pPr>
      <w:r w:rsidRPr="00EB3346">
        <w:rPr>
          <w:rFonts w:eastAsia="SimSun"/>
          <w:kern w:val="1"/>
          <w:sz w:val="26"/>
          <w:szCs w:val="26"/>
          <w:shd w:val="clear" w:color="auto" w:fill="FFFFFF"/>
          <w:lang w:eastAsia="hi-IN" w:bidi="hi-IN"/>
        </w:rPr>
        <w:t>Угловского сельского поселения</w:t>
      </w:r>
      <w:r w:rsidRPr="00EB3346">
        <w:rPr>
          <w:rFonts w:eastAsia="SimSun"/>
          <w:kern w:val="1"/>
          <w:sz w:val="26"/>
          <w:szCs w:val="26"/>
          <w:shd w:val="clear" w:color="auto" w:fill="FFFFFF"/>
          <w:lang w:eastAsia="hi-IN" w:bidi="hi-IN"/>
        </w:rPr>
        <w:tab/>
      </w:r>
      <w:r w:rsidRPr="00EB3346">
        <w:rPr>
          <w:rFonts w:eastAsia="SimSun"/>
          <w:kern w:val="1"/>
          <w:sz w:val="26"/>
          <w:szCs w:val="26"/>
          <w:shd w:val="clear" w:color="auto" w:fill="FFFFFF"/>
          <w:lang w:eastAsia="hi-IN" w:bidi="hi-IN"/>
        </w:rPr>
        <w:tab/>
      </w:r>
      <w:r w:rsidRPr="00EB3346">
        <w:rPr>
          <w:rFonts w:eastAsia="SimSun"/>
          <w:kern w:val="1"/>
          <w:sz w:val="26"/>
          <w:szCs w:val="26"/>
          <w:shd w:val="clear" w:color="auto" w:fill="FFFFFF"/>
          <w:lang w:eastAsia="hi-IN" w:bidi="hi-IN"/>
        </w:rPr>
        <w:tab/>
      </w:r>
      <w:r w:rsidRPr="00EB3346">
        <w:rPr>
          <w:rFonts w:eastAsia="SimSun"/>
          <w:kern w:val="1"/>
          <w:sz w:val="26"/>
          <w:szCs w:val="26"/>
          <w:shd w:val="clear" w:color="auto" w:fill="FFFFFF"/>
          <w:lang w:eastAsia="hi-IN" w:bidi="hi-IN"/>
        </w:rPr>
        <w:tab/>
      </w:r>
      <w:r w:rsidRPr="00EB3346">
        <w:rPr>
          <w:rFonts w:eastAsia="SimSun"/>
          <w:kern w:val="1"/>
          <w:sz w:val="26"/>
          <w:szCs w:val="26"/>
          <w:shd w:val="clear" w:color="auto" w:fill="FFFFFF"/>
          <w:lang w:eastAsia="hi-IN" w:bidi="hi-IN"/>
        </w:rPr>
        <w:tab/>
      </w:r>
      <w:r w:rsidRPr="00EB3346">
        <w:rPr>
          <w:rFonts w:eastAsia="SimSun"/>
          <w:kern w:val="1"/>
          <w:sz w:val="26"/>
          <w:szCs w:val="26"/>
          <w:shd w:val="clear" w:color="auto" w:fill="FFFFFF"/>
          <w:lang w:eastAsia="hi-IN" w:bidi="hi-IN"/>
        </w:rPr>
        <w:tab/>
        <w:t>Н.Н. Сосницкая</w:t>
      </w:r>
    </w:p>
    <w:p w:rsidR="00EB3346" w:rsidRPr="00EB3346" w:rsidRDefault="00EB3346" w:rsidP="00EB3346">
      <w:pPr>
        <w:widowControl w:val="0"/>
        <w:suppressAutoHyphens/>
        <w:rPr>
          <w:rFonts w:eastAsia="SimSun" w:cs="Mangal"/>
          <w:kern w:val="1"/>
          <w:sz w:val="24"/>
          <w:szCs w:val="24"/>
          <w:lang w:eastAsia="hi-IN" w:bidi="hi-IN"/>
        </w:rPr>
        <w:sectPr w:rsidR="00EB3346" w:rsidRPr="00EB3346" w:rsidSect="00387F45">
          <w:pgSz w:w="11906" w:h="16838"/>
          <w:pgMar w:top="1134" w:right="567" w:bottom="1134" w:left="1134" w:header="720" w:footer="720" w:gutter="0"/>
          <w:cols w:space="720"/>
          <w:docGrid w:linePitch="600" w:charSpace="32768"/>
        </w:sectPr>
      </w:pPr>
    </w:p>
    <w:p w:rsidR="00EB3346" w:rsidRPr="00EB3346" w:rsidRDefault="00EB3346" w:rsidP="00EB3346">
      <w:pPr>
        <w:widowControl w:val="0"/>
        <w:suppressAutoHyphens/>
        <w:ind w:left="5954"/>
        <w:jc w:val="both"/>
        <w:rPr>
          <w:rFonts w:eastAsia="SimSun" w:cs="Mangal"/>
          <w:kern w:val="1"/>
          <w:sz w:val="24"/>
          <w:szCs w:val="24"/>
          <w:lang w:eastAsia="hi-IN" w:bidi="hi-IN"/>
        </w:rPr>
      </w:pPr>
      <w:r w:rsidRPr="00EB3346">
        <w:rPr>
          <w:rFonts w:eastAsia="SimSun" w:cs="Mangal"/>
          <w:kern w:val="1"/>
          <w:sz w:val="24"/>
          <w:szCs w:val="24"/>
          <w:lang w:eastAsia="hi-IN" w:bidi="hi-IN"/>
        </w:rPr>
        <w:lastRenderedPageBreak/>
        <w:t>Приложение № 1</w:t>
      </w:r>
    </w:p>
    <w:p w:rsidR="00EB3346" w:rsidRPr="00EB3346" w:rsidRDefault="00EB3346" w:rsidP="00EB3346">
      <w:pPr>
        <w:widowControl w:val="0"/>
        <w:suppressAutoHyphens/>
        <w:ind w:left="5954"/>
        <w:jc w:val="both"/>
        <w:rPr>
          <w:rFonts w:eastAsia="SimSun" w:cs="Mangal"/>
          <w:kern w:val="1"/>
          <w:sz w:val="24"/>
          <w:szCs w:val="24"/>
          <w:lang w:eastAsia="hi-IN" w:bidi="hi-IN"/>
        </w:rPr>
      </w:pPr>
      <w:r w:rsidRPr="00EB3346">
        <w:rPr>
          <w:rFonts w:eastAsia="SimSun" w:cs="Mangal"/>
          <w:kern w:val="1"/>
          <w:sz w:val="24"/>
          <w:szCs w:val="24"/>
          <w:lang w:eastAsia="hi-IN" w:bidi="hi-IN"/>
        </w:rPr>
        <w:t xml:space="preserve">к решению 45-ой сессии </w:t>
      </w:r>
    </w:p>
    <w:p w:rsidR="00EB3346" w:rsidRPr="00EB3346" w:rsidRDefault="00EB3346" w:rsidP="00EB3346">
      <w:pPr>
        <w:widowControl w:val="0"/>
        <w:suppressAutoHyphens/>
        <w:ind w:left="5954"/>
        <w:jc w:val="both"/>
        <w:rPr>
          <w:rFonts w:eastAsia="SimSun" w:cs="Mangal"/>
          <w:kern w:val="1"/>
          <w:sz w:val="24"/>
          <w:szCs w:val="24"/>
          <w:lang w:eastAsia="hi-IN" w:bidi="hi-IN"/>
        </w:rPr>
      </w:pPr>
      <w:r w:rsidRPr="00EB3346">
        <w:rPr>
          <w:rFonts w:eastAsia="SimSun" w:cs="Mangal"/>
          <w:kern w:val="1"/>
          <w:sz w:val="24"/>
          <w:szCs w:val="24"/>
          <w:lang w:eastAsia="hi-IN" w:bidi="hi-IN"/>
        </w:rPr>
        <w:t>Угловского сельского совета 1-го созыва</w:t>
      </w:r>
    </w:p>
    <w:p w:rsidR="00EB3346" w:rsidRPr="00EB3346" w:rsidRDefault="00EB3346" w:rsidP="00EB3346">
      <w:pPr>
        <w:widowControl w:val="0"/>
        <w:suppressAutoHyphens/>
        <w:ind w:left="5954"/>
        <w:jc w:val="both"/>
        <w:rPr>
          <w:rFonts w:eastAsia="SimSun" w:cs="Mangal"/>
          <w:kern w:val="1"/>
          <w:sz w:val="24"/>
          <w:szCs w:val="24"/>
          <w:lang w:eastAsia="hi-IN" w:bidi="hi-IN"/>
        </w:rPr>
      </w:pPr>
      <w:r w:rsidRPr="00EB3346">
        <w:rPr>
          <w:rFonts w:eastAsia="SimSun" w:cs="Mangal"/>
          <w:kern w:val="1"/>
          <w:sz w:val="24"/>
          <w:szCs w:val="24"/>
          <w:lang w:eastAsia="hi-IN" w:bidi="hi-IN"/>
        </w:rPr>
        <w:t xml:space="preserve">№____ от ___________года </w:t>
      </w:r>
    </w:p>
    <w:p w:rsidR="00EB3346" w:rsidRDefault="00EB3346">
      <w:pPr>
        <w:pStyle w:val="ConsPlusTitle"/>
        <w:jc w:val="center"/>
      </w:pPr>
    </w:p>
    <w:p w:rsidR="00EB4902" w:rsidRDefault="00EB4902">
      <w:pPr>
        <w:pStyle w:val="ConsPlusTitle"/>
        <w:jc w:val="center"/>
      </w:pPr>
      <w:r>
        <w:t xml:space="preserve">Положение о общих требованиях, предъявляемых при </w:t>
      </w:r>
      <w:r w:rsidR="009A329C">
        <w:t>предоставлении</w:t>
      </w:r>
      <w:r>
        <w:t xml:space="preserve"> земельных участков, находящихся в муниципальной собственности</w:t>
      </w:r>
      <w:r w:rsidR="0001570B">
        <w:t xml:space="preserve"> муниципального образования Угловское сельское поселение Бахчисарайского района Республики Крым</w:t>
      </w:r>
      <w:r>
        <w:t xml:space="preserve">, </w:t>
      </w:r>
      <w:r w:rsidR="0001570B">
        <w:t xml:space="preserve">к </w:t>
      </w:r>
      <w:r>
        <w:t>граждан</w:t>
      </w:r>
      <w:r w:rsidR="0001570B">
        <w:t>ам</w:t>
      </w:r>
      <w:r>
        <w:t xml:space="preserve"> и юридическим лицам</w:t>
      </w:r>
    </w:p>
    <w:p w:rsidR="00EB4902" w:rsidRDefault="00EB4902">
      <w:pPr>
        <w:pStyle w:val="ConsPlusNormal"/>
        <w:jc w:val="center"/>
        <w:outlineLvl w:val="0"/>
      </w:pPr>
    </w:p>
    <w:p w:rsidR="00EB4902" w:rsidRPr="009A329C" w:rsidRDefault="00EB4902" w:rsidP="00EB4902">
      <w:pPr>
        <w:pStyle w:val="ConsPlusNormal"/>
        <w:jc w:val="both"/>
        <w:outlineLvl w:val="0"/>
        <w:rPr>
          <w:b/>
        </w:rPr>
      </w:pPr>
      <w:r w:rsidRPr="009A329C">
        <w:rPr>
          <w:b/>
        </w:rPr>
        <w:t>Общая характеристика предоставления земельных участков, находящихся в государственной и муниципальной собственности, гражданам и юридическим лицам</w:t>
      </w:r>
    </w:p>
    <w:p w:rsidR="00EB4902" w:rsidRDefault="00EB4902">
      <w:pPr>
        <w:pStyle w:val="ConsPlusNormal"/>
        <w:jc w:val="both"/>
      </w:pPr>
    </w:p>
    <w:p w:rsidR="00EB4902" w:rsidRDefault="00EB4902">
      <w:pPr>
        <w:pStyle w:val="ConsPlusNormal"/>
        <w:ind w:firstLine="540"/>
        <w:jc w:val="both"/>
      </w:pPr>
      <w:r>
        <w:t xml:space="preserve">Под </w:t>
      </w:r>
      <w:r>
        <w:rPr>
          <w:b/>
        </w:rPr>
        <w:t>предоставлением земельных участков, находящихся в государственной или муниципальной собственности</w:t>
      </w:r>
      <w:r>
        <w:t>, следует понимать действия уполномоченного органа власти по образованию (инициированные самим органом власти или иным лицом) и последующей передаче земельного участка либо по передаче уже существующего земельного участка заинтересованному лицу. Указанное определение является общим для всех случаев предоставления публичных участков. Если же речь идет о предоставлении земельного участка для каких-то конкретных целей, то определение должно уточняться соответствующими особенностями (например, для целей строительства может быть предоставлен исключительно незастроенный земельный участок и т.п.).</w:t>
      </w:r>
    </w:p>
    <w:p w:rsidR="00EB4902" w:rsidRDefault="00EB4902">
      <w:pPr>
        <w:pStyle w:val="ConsPlusNormal"/>
        <w:ind w:firstLine="540"/>
        <w:jc w:val="both"/>
      </w:pPr>
      <w:r>
        <w:t>Правом предоставления земельных участков, находящихся в муниципальной собственности, наделены органы местного самоуправления, осуществляющие полномочия в области земельных отношений в соответствии со своей компетенцией (</w:t>
      </w:r>
      <w:hyperlink r:id="rId5" w:history="1">
        <w:r>
          <w:rPr>
            <w:color w:val="0000FF"/>
          </w:rPr>
          <w:t>ст. 9</w:t>
        </w:r>
      </w:hyperlink>
      <w:r>
        <w:t xml:space="preserve"> - </w:t>
      </w:r>
      <w:hyperlink r:id="rId6" w:history="1">
        <w:r>
          <w:rPr>
            <w:color w:val="0000FF"/>
          </w:rPr>
          <w:t>11</w:t>
        </w:r>
      </w:hyperlink>
      <w:r>
        <w:t xml:space="preserve"> ЗК РФ).</w:t>
      </w:r>
    </w:p>
    <w:p w:rsidR="00EB4902" w:rsidRDefault="00EB3346">
      <w:pPr>
        <w:pStyle w:val="ConsPlusNormal"/>
        <w:ind w:firstLine="540"/>
        <w:jc w:val="both"/>
      </w:pPr>
      <w:hyperlink r:id="rId7" w:history="1">
        <w:r w:rsidR="00EB4902">
          <w:rPr>
            <w:color w:val="0000FF"/>
          </w:rPr>
          <w:t>ЗК</w:t>
        </w:r>
      </w:hyperlink>
      <w:r w:rsidR="00EB4902">
        <w:t xml:space="preserve"> РФ предусмотрены следующие </w:t>
      </w:r>
      <w:r w:rsidR="00EB4902">
        <w:rPr>
          <w:b/>
        </w:rPr>
        <w:t>основания возникновения прав на земельные участки</w:t>
      </w:r>
      <w:r w:rsidR="00EB4902">
        <w:t>, предоставляемые из земель, находящихся в государственной или муниципальной собственности:</w:t>
      </w:r>
    </w:p>
    <w:p w:rsidR="00EB4902" w:rsidRDefault="00EB4902">
      <w:pPr>
        <w:pStyle w:val="ConsPlusNormal"/>
        <w:ind w:firstLine="540"/>
        <w:jc w:val="both"/>
      </w:pPr>
      <w:r>
        <w:t>1) решение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EB4902" w:rsidRDefault="00EB4902">
      <w:pPr>
        <w:pStyle w:val="ConsPlusNormal"/>
        <w:ind w:firstLine="540"/>
        <w:jc w:val="both"/>
      </w:pPr>
      <w:r>
        <w:t>2) договор купли-продажи в случае предоставления земельного участка в собственность за плату;</w:t>
      </w:r>
    </w:p>
    <w:p w:rsidR="00EB4902" w:rsidRDefault="00EB4902">
      <w:pPr>
        <w:pStyle w:val="ConsPlusNormal"/>
        <w:ind w:firstLine="540"/>
        <w:jc w:val="both"/>
      </w:pPr>
      <w:r>
        <w:t>3) договор аренды в случае предоставления земельного участка в аренду;</w:t>
      </w:r>
    </w:p>
    <w:p w:rsidR="00EB4902" w:rsidRDefault="00EB4902">
      <w:pPr>
        <w:pStyle w:val="ConsPlusNormal"/>
        <w:ind w:firstLine="540"/>
        <w:jc w:val="both"/>
      </w:pPr>
      <w:r>
        <w:t>4) договор безвозмездного пользования в случае предоставления земельного участка в безвозмездное пользование.</w:t>
      </w:r>
    </w:p>
    <w:p w:rsidR="00EB4902" w:rsidRDefault="00EB4902">
      <w:pPr>
        <w:pStyle w:val="ConsPlusNormal"/>
        <w:ind w:firstLine="540"/>
        <w:jc w:val="both"/>
      </w:pPr>
      <w:r>
        <w:t>Распоряжение публичным земельным участком всегда осуществляется в силу властного акта уполномоченного органа, который в одних случаях является самостоятельным основанием предоставления земельного участка (</w:t>
      </w:r>
      <w:hyperlink r:id="rId8" w:history="1">
        <w:r>
          <w:rPr>
            <w:color w:val="0000FF"/>
          </w:rPr>
          <w:t>п. 1 ст. 39.1</w:t>
        </w:r>
      </w:hyperlink>
      <w:r>
        <w:t xml:space="preserve"> ЗК РФ), а в других случаях является основанием для заключения соответствующего договора с заинтересованным лицом, образуя вместе с ним сложный юридический состав (</w:t>
      </w:r>
      <w:proofErr w:type="spellStart"/>
      <w:r>
        <w:fldChar w:fldCharType="begin"/>
      </w:r>
      <w:r>
        <w:instrText>HYPERLINK "consultantplus://offline/ref=90A84769EEDF16D9B90FAF12DC48F0C584156642EAA44CB12535468A995EBDCADEF5D2032BqET0N"</w:instrText>
      </w:r>
      <w:r>
        <w:fldChar w:fldCharType="separate"/>
      </w:r>
      <w:r>
        <w:rPr>
          <w:color w:val="0000FF"/>
        </w:rPr>
        <w:t>пп</w:t>
      </w:r>
      <w:proofErr w:type="spellEnd"/>
      <w:r>
        <w:rPr>
          <w:color w:val="0000FF"/>
        </w:rPr>
        <w:t>. 2</w:t>
      </w:r>
      <w:r>
        <w:fldChar w:fldCharType="end"/>
      </w:r>
      <w:r>
        <w:t xml:space="preserve"> - </w:t>
      </w:r>
      <w:hyperlink r:id="rId9" w:history="1">
        <w:r>
          <w:rPr>
            <w:color w:val="0000FF"/>
          </w:rPr>
          <w:t>4 п. 1 ст. 39.1</w:t>
        </w:r>
      </w:hyperlink>
      <w:r>
        <w:t xml:space="preserve"> ЗК РФ).</w:t>
      </w:r>
    </w:p>
    <w:p w:rsidR="00EB4902" w:rsidRDefault="00EB4902">
      <w:pPr>
        <w:pStyle w:val="ConsPlusNormal"/>
        <w:ind w:firstLine="540"/>
        <w:jc w:val="both"/>
      </w:pPr>
      <w:r>
        <w:lastRenderedPageBreak/>
        <w:t xml:space="preserve">В случае, если основным видом разрешенного использования земельного участка предусмотрено строительство зданий или сооружений, применять </w:t>
      </w:r>
      <w:hyperlink r:id="rId10" w:history="1">
        <w:r>
          <w:rPr>
            <w:color w:val="0000FF"/>
          </w:rPr>
          <w:t>п. 2 ст. 39.1</w:t>
        </w:r>
      </w:hyperlink>
      <w:r>
        <w:t xml:space="preserve"> ЗК РФ, за исключением прямо указанных законом случаев (</w:t>
      </w:r>
      <w:hyperlink r:id="rId11" w:history="1">
        <w:r>
          <w:rPr>
            <w:color w:val="0000FF"/>
          </w:rPr>
          <w:t>п. 2 ст. 39.3</w:t>
        </w:r>
      </w:hyperlink>
      <w:r>
        <w:t xml:space="preserve"> и </w:t>
      </w:r>
      <w:hyperlink r:id="rId12" w:history="1">
        <w:r>
          <w:rPr>
            <w:color w:val="0000FF"/>
          </w:rPr>
          <w:t>ст. 39.18</w:t>
        </w:r>
      </w:hyperlink>
      <w:r>
        <w:t>). Таким образом, лица, заинтересованные в приобретении земельного участка для целей коммерческого строительства, могут заключить только договор аренды.</w:t>
      </w:r>
    </w:p>
    <w:p w:rsidR="00EB4902" w:rsidRDefault="00EB4902">
      <w:pPr>
        <w:pStyle w:val="ConsPlusNormal"/>
        <w:ind w:firstLine="540"/>
        <w:jc w:val="both"/>
      </w:pPr>
      <w:r>
        <w:t xml:space="preserve">Порядок предоставления гражданам и юридическим лицам публичных земельных участков на торгах, содержатся в </w:t>
      </w:r>
      <w:hyperlink r:id="rId13" w:history="1">
        <w:r>
          <w:rPr>
            <w:color w:val="0000FF"/>
          </w:rPr>
          <w:t>ст. 39.3</w:t>
        </w:r>
      </w:hyperlink>
      <w:r>
        <w:t xml:space="preserve">, </w:t>
      </w:r>
      <w:hyperlink r:id="rId14" w:history="1">
        <w:r>
          <w:rPr>
            <w:color w:val="0000FF"/>
          </w:rPr>
          <w:t>39.6</w:t>
        </w:r>
      </w:hyperlink>
      <w:r>
        <w:t xml:space="preserve">, </w:t>
      </w:r>
      <w:hyperlink r:id="rId15" w:history="1">
        <w:r>
          <w:rPr>
            <w:color w:val="0000FF"/>
          </w:rPr>
          <w:t>39.11</w:t>
        </w:r>
      </w:hyperlink>
      <w:r>
        <w:t xml:space="preserve"> - </w:t>
      </w:r>
      <w:hyperlink r:id="rId16" w:history="1">
        <w:r>
          <w:rPr>
            <w:color w:val="0000FF"/>
          </w:rPr>
          <w:t>39.13</w:t>
        </w:r>
      </w:hyperlink>
      <w:r>
        <w:t xml:space="preserve"> и др., без торгов - в </w:t>
      </w:r>
      <w:hyperlink r:id="rId17" w:history="1">
        <w:r>
          <w:rPr>
            <w:color w:val="0000FF"/>
          </w:rPr>
          <w:t>ст. ст. 39.6</w:t>
        </w:r>
      </w:hyperlink>
      <w:r>
        <w:t xml:space="preserve">, </w:t>
      </w:r>
      <w:hyperlink r:id="rId18" w:history="1">
        <w:r>
          <w:rPr>
            <w:color w:val="0000FF"/>
          </w:rPr>
          <w:t>39.14</w:t>
        </w:r>
      </w:hyperlink>
      <w:r>
        <w:t xml:space="preserve"> - </w:t>
      </w:r>
      <w:hyperlink r:id="rId19" w:history="1">
        <w:r>
          <w:rPr>
            <w:color w:val="0000FF"/>
          </w:rPr>
          <w:t>39.17</w:t>
        </w:r>
      </w:hyperlink>
      <w:r>
        <w:t xml:space="preserve"> и др., а особенности предоставления земельных участков для отдельных видов хозяйственного использования (индивидуального жилищного строительства, ведения личного подсобного хозяйства и т.д.) - в </w:t>
      </w:r>
      <w:hyperlink r:id="rId20" w:history="1">
        <w:r>
          <w:rPr>
            <w:color w:val="0000FF"/>
          </w:rPr>
          <w:t>ст. 39.18</w:t>
        </w:r>
      </w:hyperlink>
      <w:r>
        <w:t xml:space="preserve"> Кодекса.</w:t>
      </w:r>
    </w:p>
    <w:p w:rsidR="00EB4902" w:rsidRDefault="00EB4902">
      <w:pPr>
        <w:pStyle w:val="ConsPlusNormal"/>
        <w:jc w:val="both"/>
      </w:pPr>
    </w:p>
    <w:p w:rsidR="00EB4902" w:rsidRDefault="00EB4902">
      <w:pPr>
        <w:pStyle w:val="ConsPlusNormal"/>
        <w:jc w:val="center"/>
        <w:outlineLvl w:val="0"/>
      </w:pPr>
      <w:r>
        <w:t>§ 2. Предоставление земельных участков,</w:t>
      </w:r>
    </w:p>
    <w:p w:rsidR="00EB4902" w:rsidRDefault="00EB4902">
      <w:pPr>
        <w:pStyle w:val="ConsPlusNormal"/>
        <w:jc w:val="center"/>
      </w:pPr>
      <w:r>
        <w:t>находящихся в государственной или муниципальной</w:t>
      </w:r>
    </w:p>
    <w:p w:rsidR="00EB4902" w:rsidRDefault="00EB4902">
      <w:pPr>
        <w:pStyle w:val="ConsPlusNormal"/>
        <w:jc w:val="center"/>
      </w:pPr>
      <w:r>
        <w:t>собственности, на торгах. Порядок подготовки, организации</w:t>
      </w:r>
    </w:p>
    <w:p w:rsidR="00EB4902" w:rsidRDefault="00EB4902">
      <w:pPr>
        <w:pStyle w:val="ConsPlusNormal"/>
        <w:jc w:val="center"/>
      </w:pPr>
      <w:r>
        <w:t>и проведения торгов по продаже земельных участков и на право</w:t>
      </w:r>
    </w:p>
    <w:p w:rsidR="00EB4902" w:rsidRDefault="00EB4902">
      <w:pPr>
        <w:pStyle w:val="ConsPlusNormal"/>
        <w:jc w:val="center"/>
      </w:pPr>
      <w:r>
        <w:t>заключения договора аренды земельных участков</w:t>
      </w:r>
    </w:p>
    <w:p w:rsidR="00EB4902" w:rsidRDefault="00EB4902">
      <w:pPr>
        <w:pStyle w:val="ConsPlusNormal"/>
        <w:jc w:val="both"/>
      </w:pPr>
    </w:p>
    <w:p w:rsidR="00EB4902" w:rsidRDefault="00EB4902">
      <w:pPr>
        <w:pStyle w:val="ConsPlusNormal"/>
        <w:ind w:firstLine="540"/>
        <w:jc w:val="both"/>
      </w:pPr>
      <w:r>
        <w:t xml:space="preserve">Предоставление публичных земельных участков в собственность и в аренду осуществляется на торгах, проводимых в форме аукциона. Исключения из этого правила содержатся в </w:t>
      </w:r>
      <w:hyperlink r:id="rId21" w:history="1">
        <w:r>
          <w:rPr>
            <w:color w:val="0000FF"/>
          </w:rPr>
          <w:t>п. 1 ст. 39.3</w:t>
        </w:r>
      </w:hyperlink>
      <w:r>
        <w:t xml:space="preserve"> и </w:t>
      </w:r>
      <w:hyperlink r:id="rId22" w:history="1">
        <w:r>
          <w:rPr>
            <w:color w:val="0000FF"/>
          </w:rPr>
          <w:t>п. 1 ст. 39.6</w:t>
        </w:r>
      </w:hyperlink>
      <w:r>
        <w:t xml:space="preserve">, </w:t>
      </w:r>
      <w:hyperlink r:id="rId23" w:history="1">
        <w:r>
          <w:rPr>
            <w:color w:val="0000FF"/>
          </w:rPr>
          <w:t>ст. 39.18</w:t>
        </w:r>
      </w:hyperlink>
      <w:r>
        <w:t xml:space="preserve"> ЗК РФ.</w:t>
      </w:r>
    </w:p>
    <w:p w:rsidR="00EB4902" w:rsidRDefault="00EB4902">
      <w:pPr>
        <w:pStyle w:val="ConsPlusNormal"/>
        <w:jc w:val="both"/>
      </w:pPr>
    </w:p>
    <w:p w:rsidR="00EB4902" w:rsidRPr="00EB4902" w:rsidRDefault="00EB4902">
      <w:pPr>
        <w:pStyle w:val="ConsPlusNormal"/>
        <w:ind w:firstLine="540"/>
        <w:jc w:val="both"/>
        <w:outlineLvl w:val="1"/>
        <w:rPr>
          <w:b/>
        </w:rPr>
      </w:pPr>
      <w:r w:rsidRPr="00EB4902">
        <w:rPr>
          <w:b/>
        </w:rPr>
        <w:t>1. Порядок подготовки и организации аукциона по продаже земельных участков или на право заключения договора аренды земельных участков</w:t>
      </w:r>
    </w:p>
    <w:p w:rsidR="00EB4902" w:rsidRDefault="00EB4902">
      <w:pPr>
        <w:pStyle w:val="ConsPlusNormal"/>
        <w:ind w:firstLine="540"/>
        <w:jc w:val="both"/>
      </w:pPr>
      <w:r>
        <w:t>Решение о проведении аукциона может быть принято уполномоченным органом как по собственной инициативе, так и на основании заявления гражданина или юридического лица (</w:t>
      </w:r>
      <w:hyperlink r:id="rId24" w:history="1">
        <w:r>
          <w:rPr>
            <w:color w:val="0000FF"/>
          </w:rPr>
          <w:t>п. 11 ст. 39.11</w:t>
        </w:r>
      </w:hyperlink>
      <w:r>
        <w:t xml:space="preserve"> ЗК РФ). В этой связи в зависимости от того, по чьей инициативе предполагается проводить аукцион, можно выделить два различных порядка его подготовки.</w:t>
      </w:r>
    </w:p>
    <w:p w:rsidR="00EB4902" w:rsidRDefault="00EB4902">
      <w:pPr>
        <w:pStyle w:val="ConsPlusNormal"/>
        <w:ind w:firstLine="540"/>
        <w:jc w:val="both"/>
      </w:pPr>
      <w:r>
        <w:rPr>
          <w:b/>
        </w:rPr>
        <w:t>Подготовка аукциона по инициативе органа государственной власти или органа местного самоуправления</w:t>
      </w:r>
    </w:p>
    <w:p w:rsidR="00EB4902" w:rsidRDefault="00EB4902">
      <w:pPr>
        <w:pStyle w:val="ConsPlusNormal"/>
        <w:ind w:firstLine="540"/>
        <w:jc w:val="both"/>
      </w:pPr>
      <w:r>
        <w:t xml:space="preserve">В соответствии с </w:t>
      </w:r>
      <w:hyperlink r:id="rId25" w:history="1">
        <w:r>
          <w:rPr>
            <w:color w:val="0000FF"/>
          </w:rPr>
          <w:t>п. 3 ст. 39.11</w:t>
        </w:r>
      </w:hyperlink>
      <w:r>
        <w:t xml:space="preserve"> ЗК РФ подготовка аукциона по инициативе органа государственной власти или органа местного самоуправления предполагает следующие стадии:</w:t>
      </w:r>
    </w:p>
    <w:p w:rsidR="00EB4902" w:rsidRDefault="00EB4902">
      <w:pPr>
        <w:pStyle w:val="ConsPlusNormal"/>
        <w:ind w:firstLine="540"/>
        <w:jc w:val="both"/>
      </w:pPr>
      <w:r>
        <w:t>1) подготовка и утверждение уполномоченным органом схемы расположения земельного участка (если земельный участок предстоит образовать и отсутствует утвержденный проект межевания территории);</w:t>
      </w:r>
    </w:p>
    <w:p w:rsidR="00EB4902" w:rsidRDefault="00EB4902">
      <w:pPr>
        <w:pStyle w:val="ConsPlusNormal"/>
        <w:ind w:firstLine="540"/>
        <w:jc w:val="both"/>
      </w:pPr>
      <w:r>
        <w:t>2) проведение кадастровых работ в отношении земельного участка;</w:t>
      </w:r>
    </w:p>
    <w:p w:rsidR="00EB4902" w:rsidRDefault="00EB4902">
      <w:pPr>
        <w:pStyle w:val="ConsPlusNormal"/>
        <w:ind w:firstLine="540"/>
        <w:jc w:val="both"/>
      </w:pPr>
      <w:r>
        <w:t>3) государственная регистрация прав на земельный участок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EB4902" w:rsidRDefault="00EB4902">
      <w:pPr>
        <w:pStyle w:val="ConsPlusNormal"/>
        <w:ind w:firstLine="540"/>
        <w:jc w:val="both"/>
      </w:pPr>
      <w:r>
        <w:t xml:space="preserve">4) получение технических условий подключения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w:t>
      </w:r>
      <w:r>
        <w:lastRenderedPageBreak/>
        <w:t>право заключения договора аренды земельного участка для комплексного освоения территории или ведения дачного хозяйства);</w:t>
      </w:r>
    </w:p>
    <w:p w:rsidR="00EB4902" w:rsidRDefault="00EB4902">
      <w:pPr>
        <w:pStyle w:val="ConsPlusNormal"/>
        <w:ind w:firstLine="540"/>
        <w:jc w:val="both"/>
      </w:pPr>
      <w:r>
        <w:t>5) принятие уполномоченным органом решения о проведении аукциона.</w:t>
      </w:r>
    </w:p>
    <w:p w:rsidR="00EB4902" w:rsidRDefault="00EB4902">
      <w:pPr>
        <w:pStyle w:val="ConsPlusNormal"/>
        <w:ind w:firstLine="540"/>
        <w:jc w:val="both"/>
      </w:pPr>
      <w:r>
        <w:rPr>
          <w:b/>
        </w:rPr>
        <w:t>Подготовка аукциона по инициативе гражданина или юридического лица</w:t>
      </w:r>
    </w:p>
    <w:p w:rsidR="00EB4902" w:rsidRDefault="00EB4902">
      <w:pPr>
        <w:pStyle w:val="ConsPlusNormal"/>
        <w:ind w:firstLine="540"/>
        <w:jc w:val="both"/>
      </w:pPr>
      <w:r>
        <w:t xml:space="preserve">Согласно </w:t>
      </w:r>
      <w:hyperlink r:id="rId26" w:history="1">
        <w:r>
          <w:rPr>
            <w:color w:val="0000FF"/>
          </w:rPr>
          <w:t>п. 4 ст. 39.11</w:t>
        </w:r>
      </w:hyperlink>
      <w:r>
        <w:t xml:space="preserve"> ЗК РФ подготовка аукциона по инициативе гражданина или юридического лица осуществляются в следующей последовательности:</w:t>
      </w:r>
    </w:p>
    <w:p w:rsidR="00EB4902" w:rsidRDefault="00EB4902">
      <w:pPr>
        <w:pStyle w:val="ConsPlusNormal"/>
        <w:ind w:firstLine="540"/>
        <w:jc w:val="both"/>
      </w:pPr>
      <w:r>
        <w:t>1) подготовка заинтересованным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&lt;1&gt;);</w:t>
      </w:r>
    </w:p>
    <w:p w:rsidR="00EB4902" w:rsidRDefault="00EB4902">
      <w:pPr>
        <w:pStyle w:val="ConsPlusNormal"/>
        <w:ind w:firstLine="540"/>
        <w:jc w:val="both"/>
      </w:pPr>
      <w:r>
        <w:t>--------------------------------</w:t>
      </w:r>
    </w:p>
    <w:p w:rsidR="00EB4902" w:rsidRDefault="00EB4902">
      <w:pPr>
        <w:pStyle w:val="ConsPlusNormal"/>
        <w:ind w:firstLine="540"/>
        <w:jc w:val="both"/>
      </w:pPr>
      <w:r>
        <w:t xml:space="preserve">&lt;1&gt; Следует заметить то, что подготовка заинтересованным в предоставлении земельного участка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городов федерального значения (Москвы, Санкт-Петербурга, Севастополя) или в границах населенных пунктов. </w:t>
      </w:r>
    </w:p>
    <w:p w:rsidR="00EB4902" w:rsidRDefault="00EB4902">
      <w:pPr>
        <w:pStyle w:val="ConsPlusNormal"/>
        <w:jc w:val="both"/>
      </w:pPr>
    </w:p>
    <w:p w:rsidR="00EB4902" w:rsidRDefault="00EB4902">
      <w:pPr>
        <w:pStyle w:val="ConsPlusNormal"/>
        <w:ind w:firstLine="540"/>
        <w:jc w:val="both"/>
      </w:pPr>
      <w:r>
        <w:t>2) обращение заинтересованного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EB4902" w:rsidRDefault="00EB4902">
      <w:pPr>
        <w:pStyle w:val="ConsPlusNormal"/>
        <w:ind w:firstLine="540"/>
        <w:jc w:val="both"/>
      </w:pPr>
      <w:r>
        <w:t>3) проверка уполномоченным органом поступивших документов,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w:t>
      </w:r>
    </w:p>
    <w:p w:rsidR="00EB4902" w:rsidRDefault="00EB4902">
      <w:pPr>
        <w:pStyle w:val="ConsPlusNormal"/>
        <w:ind w:firstLine="540"/>
        <w:jc w:val="both"/>
      </w:pPr>
      <w: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w:t>
      </w:r>
    </w:p>
    <w:p w:rsidR="00EB4902" w:rsidRDefault="00EB4902">
      <w:pPr>
        <w:pStyle w:val="ConsPlusNormal"/>
        <w:ind w:firstLine="540"/>
        <w:jc w:val="both"/>
      </w:pPr>
      <w:r>
        <w:t>5) осуществление на основании заявления заинтересованного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EB4902" w:rsidRDefault="00EB4902">
      <w:pPr>
        <w:pStyle w:val="ConsPlusNormal"/>
        <w:ind w:firstLine="540"/>
        <w:jc w:val="both"/>
      </w:pPr>
      <w:r>
        <w:t>6) обращение заинтересованного лица в уполномоченный орган с заявлением о проведении аукциона;</w:t>
      </w:r>
    </w:p>
    <w:p w:rsidR="00EB4902" w:rsidRDefault="00EB4902">
      <w:pPr>
        <w:pStyle w:val="ConsPlusNormal"/>
        <w:ind w:firstLine="540"/>
        <w:jc w:val="both"/>
      </w:pPr>
      <w:r>
        <w:t>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w:t>
      </w:r>
    </w:p>
    <w:p w:rsidR="00EB4902" w:rsidRDefault="00EB4902">
      <w:pPr>
        <w:pStyle w:val="ConsPlusNormal"/>
        <w:ind w:firstLine="540"/>
        <w:jc w:val="both"/>
      </w:pPr>
      <w:r>
        <w:t xml:space="preserve">8) получение технических условий подключения объектов к сетям инженерно-технического обеспечения (если наличие таких условий является обязательным </w:t>
      </w:r>
      <w:r>
        <w:lastRenderedPageBreak/>
        <w:t>условием для проведения аукциона);</w:t>
      </w:r>
    </w:p>
    <w:p w:rsidR="00EB4902" w:rsidRDefault="00EB4902">
      <w:pPr>
        <w:pStyle w:val="ConsPlusNormal"/>
        <w:ind w:firstLine="540"/>
        <w:jc w:val="both"/>
      </w:pPr>
      <w:r>
        <w:t>9) проверка уполномоченным органом наличия или отсутствия оснований, по которым земельный участок не может быть предметом аукциона,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w:t>
      </w:r>
    </w:p>
    <w:p w:rsidR="00EB4902" w:rsidRDefault="00EB4902">
      <w:pPr>
        <w:pStyle w:val="ConsPlusNormal"/>
        <w:ind w:firstLine="540"/>
        <w:jc w:val="both"/>
      </w:pPr>
      <w:r>
        <w:t xml:space="preserve">ЗК РФ в </w:t>
      </w:r>
      <w:hyperlink r:id="rId27" w:history="1">
        <w:r>
          <w:rPr>
            <w:color w:val="0000FF"/>
          </w:rPr>
          <w:t>п. 8 ст. 39.11</w:t>
        </w:r>
      </w:hyperlink>
      <w:r>
        <w:t xml:space="preserve"> предусматривает </w:t>
      </w:r>
      <w:r>
        <w:rPr>
          <w:b/>
        </w:rPr>
        <w:t>закрытый перечень оснований, наличие которых исключает возможность выставления земельного участка на аукцион</w:t>
      </w:r>
      <w:r>
        <w:t xml:space="preserve">. </w:t>
      </w:r>
    </w:p>
    <w:p w:rsidR="00EB4902" w:rsidRDefault="00EB4902">
      <w:pPr>
        <w:pStyle w:val="ConsPlusNormal"/>
        <w:ind w:firstLine="540"/>
        <w:jc w:val="both"/>
      </w:pPr>
      <w:r>
        <w:t>Земельный участок не может являться предметом аукциона, если:</w:t>
      </w:r>
    </w:p>
    <w:p w:rsidR="00EB4902" w:rsidRDefault="00EB4902">
      <w:pPr>
        <w:pStyle w:val="ConsPlusNormal"/>
        <w:ind w:firstLine="540"/>
        <w:jc w:val="both"/>
      </w:pPr>
      <w:r>
        <w:t>- его границы подлежат уточнению;</w:t>
      </w:r>
    </w:p>
    <w:p w:rsidR="00EB4902" w:rsidRDefault="00EB4902">
      <w:pPr>
        <w:pStyle w:val="ConsPlusNormal"/>
        <w:ind w:firstLine="540"/>
        <w:jc w:val="both"/>
      </w:pPr>
      <w:r>
        <w:t>- на него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B4902" w:rsidRDefault="00EB4902">
      <w:pPr>
        <w:pStyle w:val="ConsPlusNormal"/>
        <w:ind w:firstLine="540"/>
        <w:jc w:val="both"/>
      </w:pPr>
      <w:r>
        <w:t>- в отношении него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т.д.</w:t>
      </w:r>
    </w:p>
    <w:p w:rsidR="00EB4902" w:rsidRDefault="00EB4902">
      <w:pPr>
        <w:pStyle w:val="ConsPlusNormal"/>
        <w:ind w:firstLine="540"/>
        <w:jc w:val="both"/>
      </w:pPr>
      <w:r>
        <w:t xml:space="preserve">В силу </w:t>
      </w:r>
      <w:hyperlink r:id="rId28" w:history="1">
        <w:r>
          <w:rPr>
            <w:color w:val="0000FF"/>
          </w:rPr>
          <w:t>п. 9 ст. 39.11</w:t>
        </w:r>
      </w:hyperlink>
      <w:r>
        <w:t xml:space="preserve"> ЗК РФ аукцион является открытым по составу участников за исключением отдельных случаев (например, аукцион на право заключения договора аренды земельного участка для комплексного освоения территории). Участвовать в аукционе по общему правилу вправе как граждане, так и юридические лица, а в отдельных случаях - только граждане (</w:t>
      </w:r>
      <w:hyperlink r:id="rId29" w:history="1">
        <w:r>
          <w:rPr>
            <w:color w:val="0000FF"/>
          </w:rPr>
          <w:t>ст. 39.18</w:t>
        </w:r>
      </w:hyperlink>
      <w:r>
        <w:t xml:space="preserve"> ЗК РФ) или только юридические лица (</w:t>
      </w:r>
      <w:proofErr w:type="spellStart"/>
      <w:r>
        <w:fldChar w:fldCharType="begin"/>
      </w:r>
      <w:r>
        <w:instrText>HYPERLINK "consultantplus://offline/ref=90A84769EEDF16D9B90FAF12DC48F0C584156642EAA44CB12535468A995EBDCADEF5D2012DqET7N"</w:instrText>
      </w:r>
      <w:r>
        <w:fldChar w:fldCharType="separate"/>
      </w:r>
      <w:r>
        <w:rPr>
          <w:color w:val="0000FF"/>
        </w:rPr>
        <w:t>абз</w:t>
      </w:r>
      <w:proofErr w:type="spellEnd"/>
      <w:r>
        <w:rPr>
          <w:color w:val="0000FF"/>
        </w:rPr>
        <w:t>. 1 п. 10 ст. 39.11</w:t>
      </w:r>
      <w:r>
        <w:fldChar w:fldCharType="end"/>
      </w:r>
      <w:r>
        <w:t xml:space="preserve"> ЗК РФ).</w:t>
      </w:r>
    </w:p>
    <w:p w:rsidR="00EB4902" w:rsidRDefault="00EB4902">
      <w:pPr>
        <w:pStyle w:val="ConsPlusNormal"/>
        <w:ind w:firstLine="540"/>
        <w:jc w:val="both"/>
      </w:pPr>
      <w:r>
        <w:t>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 (</w:t>
      </w:r>
      <w:hyperlink r:id="rId30" w:history="1">
        <w:r>
          <w:rPr>
            <w:color w:val="0000FF"/>
          </w:rPr>
          <w:t>п. 11 ст. 39.11</w:t>
        </w:r>
      </w:hyperlink>
      <w:r>
        <w:t xml:space="preserve"> ЗК РФ).</w:t>
      </w:r>
    </w:p>
    <w:p w:rsidR="00EB4902" w:rsidRDefault="00EB4902">
      <w:pPr>
        <w:pStyle w:val="ConsPlusNormal"/>
        <w:ind w:firstLine="540"/>
        <w:jc w:val="both"/>
      </w:pPr>
      <w:r>
        <w:rPr>
          <w:b/>
        </w:rPr>
        <w:t>Начальной ценой предмета аукциона по продаже земельного участка</w:t>
      </w:r>
      <w:r>
        <w:t xml:space="preserve"> является рыночная стоимость такого земельного участка </w:t>
      </w:r>
      <w:proofErr w:type="gramStart"/>
      <w:r>
        <w:t>По</w:t>
      </w:r>
      <w:proofErr w:type="gramEnd"/>
      <w:r>
        <w:t xml:space="preserve"> результатам аукциона по продаже земельного участка определяется цена такого земельного участка.</w:t>
      </w:r>
    </w:p>
    <w:p w:rsidR="00EB4902" w:rsidRDefault="00EB4902">
      <w:pPr>
        <w:pStyle w:val="ConsPlusNormal"/>
        <w:ind w:firstLine="540"/>
        <w:jc w:val="both"/>
      </w:pPr>
      <w:r>
        <w:rPr>
          <w:b/>
        </w:rPr>
        <w:t>Начальная цена предмета аукциона на право заключения договора аренды земельного участка</w:t>
      </w:r>
      <w:r>
        <w:t xml:space="preserve"> устанавливается по выбору уполномоченного органа в размере ежегодной арендной платы, определенной по результатам рыночной оценки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начальной ценой предмета аукциона является размер первого арендного платежа. По результатам аукциона на право заключения договора аренды публичного земельного участка определяется ежегодный размер арендной платы или первого арендного платежа.</w:t>
      </w:r>
    </w:p>
    <w:p w:rsidR="00EB4902" w:rsidRDefault="00EB4902">
      <w:pPr>
        <w:pStyle w:val="ConsPlusNormal"/>
        <w:ind w:firstLine="540"/>
        <w:jc w:val="both"/>
      </w:pPr>
      <w:r>
        <w:t xml:space="preserve">В соответствии с </w:t>
      </w:r>
      <w:hyperlink r:id="rId31" w:history="1">
        <w:r>
          <w:rPr>
            <w:color w:val="0000FF"/>
          </w:rPr>
          <w:t>п. 18 ст. 39.11</w:t>
        </w:r>
      </w:hyperlink>
      <w:r>
        <w:t xml:space="preserve"> ЗК РФ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EB4902" w:rsidRDefault="00EB4902">
      <w:pPr>
        <w:pStyle w:val="ConsPlusNormal"/>
        <w:ind w:firstLine="540"/>
        <w:jc w:val="both"/>
      </w:pPr>
      <w:r>
        <w:lastRenderedPageBreak/>
        <w:t xml:space="preserve">Указанная информация отражается в </w:t>
      </w:r>
      <w:r>
        <w:rPr>
          <w:b/>
        </w:rPr>
        <w:t>извещении о проведении аукциона</w:t>
      </w:r>
      <w:r>
        <w:t>, которое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 Кроме того, организатор аукциона обеспечивает опубликование извещения о проведении аукциона в порядке, установленном для официального опубликования муниципальных пр</w:t>
      </w:r>
      <w:r w:rsidR="00F76697">
        <w:t xml:space="preserve">авовых актов уставом поселения </w:t>
      </w:r>
      <w:r>
        <w:t>по месту нахождения земельного участка не менее чем за тридцать дней до дня проведения аукциона. При этом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 (</w:t>
      </w:r>
      <w:hyperlink r:id="rId32" w:history="1">
        <w:r>
          <w:rPr>
            <w:color w:val="0000FF"/>
          </w:rPr>
          <w:t>п. 19</w:t>
        </w:r>
      </w:hyperlink>
      <w:r>
        <w:t xml:space="preserve"> - </w:t>
      </w:r>
      <w:hyperlink r:id="rId33" w:history="1">
        <w:r>
          <w:rPr>
            <w:color w:val="0000FF"/>
          </w:rPr>
          <w:t>22 ст. 39.11</w:t>
        </w:r>
      </w:hyperlink>
      <w:r>
        <w:t xml:space="preserve"> ЗК РФ).</w:t>
      </w:r>
    </w:p>
    <w:p w:rsidR="00EB4902" w:rsidRDefault="00EB4902">
      <w:pPr>
        <w:pStyle w:val="ConsPlusNormal"/>
        <w:ind w:firstLine="540"/>
        <w:jc w:val="both"/>
      </w:pPr>
      <w:r>
        <w:t>Уполномоченный орган обязан принять решение об отказе в проведении аукциона в случае выявления обстоятельств, при которых земельный участок не может быть предметом аукциона.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B4902" w:rsidRDefault="00EB4902">
      <w:pPr>
        <w:pStyle w:val="ConsPlusNormal"/>
        <w:ind w:firstLine="540"/>
        <w:jc w:val="both"/>
      </w:pPr>
      <w:r>
        <w:t xml:space="preserve">Таким образом, этап подготовки и организации аукциона по продаже земельных участков или права на заключение договора аренды земельных участков </w:t>
      </w:r>
      <w:r>
        <w:rPr>
          <w:b/>
        </w:rPr>
        <w:t>завершается публикацией извещения о проведении аукциона или об отказе в его проведении</w:t>
      </w:r>
      <w:r>
        <w:t>.</w:t>
      </w:r>
    </w:p>
    <w:p w:rsidR="00EB4902" w:rsidRDefault="00EB4902">
      <w:pPr>
        <w:pStyle w:val="ConsPlusNormal"/>
        <w:jc w:val="both"/>
      </w:pPr>
    </w:p>
    <w:p w:rsidR="00EB4902" w:rsidRPr="00F76697" w:rsidRDefault="00EB4902">
      <w:pPr>
        <w:pStyle w:val="ConsPlusNormal"/>
        <w:ind w:firstLine="540"/>
        <w:jc w:val="both"/>
        <w:outlineLvl w:val="1"/>
        <w:rPr>
          <w:b/>
        </w:rPr>
      </w:pPr>
      <w:r w:rsidRPr="00F76697">
        <w:rPr>
          <w:b/>
        </w:rPr>
        <w:t>2. Порядок проведения аукциона по продаже земельных участков или аукциона на право заключения договора аренды земельных участков</w:t>
      </w:r>
    </w:p>
    <w:p w:rsidR="00EB4902" w:rsidRDefault="00EB4902">
      <w:pPr>
        <w:pStyle w:val="ConsPlusNormal"/>
        <w:ind w:firstLine="540"/>
        <w:jc w:val="both"/>
      </w:pPr>
      <w:r>
        <w:t xml:space="preserve">Порядок проведения аукциона по продаже земельных участков или на право заключения договора аренды земельных участков урегулирован в </w:t>
      </w:r>
      <w:hyperlink r:id="rId34" w:history="1">
        <w:r>
          <w:rPr>
            <w:color w:val="0000FF"/>
          </w:rPr>
          <w:t>ст. 39.12</w:t>
        </w:r>
      </w:hyperlink>
      <w:r>
        <w:t xml:space="preserve"> ЗК РФ. Для удобства рассмотрения этого вопроса выделим четыре условные </w:t>
      </w:r>
      <w:r>
        <w:rPr>
          <w:b/>
        </w:rPr>
        <w:t>стадии проведения аукциона</w:t>
      </w:r>
      <w:r>
        <w:t>:</w:t>
      </w:r>
    </w:p>
    <w:p w:rsidR="00EB4902" w:rsidRDefault="00EB4902">
      <w:pPr>
        <w:pStyle w:val="ConsPlusNormal"/>
        <w:ind w:firstLine="540"/>
        <w:jc w:val="both"/>
      </w:pPr>
      <w:r>
        <w:t>1) подача заявки для участия в аукционе;</w:t>
      </w:r>
    </w:p>
    <w:p w:rsidR="00EB4902" w:rsidRDefault="00EB4902">
      <w:pPr>
        <w:pStyle w:val="ConsPlusNormal"/>
        <w:ind w:firstLine="540"/>
        <w:jc w:val="both"/>
      </w:pPr>
      <w:r>
        <w:t>2) определение участников торгов;</w:t>
      </w:r>
    </w:p>
    <w:p w:rsidR="00EB4902" w:rsidRDefault="00EB4902">
      <w:pPr>
        <w:pStyle w:val="ConsPlusNormal"/>
        <w:ind w:firstLine="540"/>
        <w:jc w:val="both"/>
      </w:pPr>
      <w:r>
        <w:t>3) признание аукциона несостоявшимся;</w:t>
      </w:r>
    </w:p>
    <w:p w:rsidR="00EB4902" w:rsidRDefault="00EB4902">
      <w:pPr>
        <w:pStyle w:val="ConsPlusNormal"/>
        <w:ind w:firstLine="540"/>
        <w:jc w:val="both"/>
      </w:pPr>
      <w:r>
        <w:t>4) оформление результатов торгов.</w:t>
      </w:r>
    </w:p>
    <w:p w:rsidR="00EB4902" w:rsidRDefault="00EB4902">
      <w:pPr>
        <w:pStyle w:val="ConsPlusNormal"/>
        <w:ind w:firstLine="540"/>
        <w:jc w:val="both"/>
      </w:pPr>
      <w:r>
        <w:rPr>
          <w:b/>
        </w:rPr>
        <w:t>Подача заявки для участия в аукционе (</w:t>
      </w:r>
      <w:hyperlink r:id="rId35" w:history="1">
        <w:r>
          <w:rPr>
            <w:b/>
            <w:color w:val="0000FF"/>
          </w:rPr>
          <w:t>п. п. 1</w:t>
        </w:r>
      </w:hyperlink>
      <w:r>
        <w:rPr>
          <w:b/>
        </w:rPr>
        <w:t xml:space="preserve"> - </w:t>
      </w:r>
      <w:hyperlink r:id="rId36" w:history="1">
        <w:r>
          <w:rPr>
            <w:b/>
            <w:color w:val="0000FF"/>
          </w:rPr>
          <w:t>7 ст. 39.12</w:t>
        </w:r>
      </w:hyperlink>
      <w:r>
        <w:rPr>
          <w:b/>
        </w:rPr>
        <w:t xml:space="preserve"> ЗК РФ)</w:t>
      </w:r>
    </w:p>
    <w:p w:rsidR="00EB4902" w:rsidRDefault="00EB3346">
      <w:pPr>
        <w:pStyle w:val="ConsPlusNormal"/>
        <w:ind w:firstLine="540"/>
        <w:jc w:val="both"/>
      </w:pPr>
      <w:hyperlink r:id="rId37" w:history="1">
        <w:r w:rsidR="00EB4902">
          <w:rPr>
            <w:color w:val="0000FF"/>
          </w:rPr>
          <w:t>ЗК</w:t>
        </w:r>
      </w:hyperlink>
      <w:r w:rsidR="00EB4902">
        <w:t xml:space="preserve"> РФ предусматривает исчерпывающий перечень документов, которые заинтересованное лицо обязано представить для участия в аукционе. В их число входит:</w:t>
      </w:r>
    </w:p>
    <w:p w:rsidR="00EB4902" w:rsidRDefault="00EB4902">
      <w:pPr>
        <w:pStyle w:val="ConsPlusNormal"/>
        <w:ind w:firstLine="540"/>
        <w:jc w:val="both"/>
      </w:pPr>
      <w:r>
        <w:t>- заявка на участие;</w:t>
      </w:r>
    </w:p>
    <w:p w:rsidR="00EB4902" w:rsidRDefault="00EB4902">
      <w:pPr>
        <w:pStyle w:val="ConsPlusNormal"/>
        <w:ind w:firstLine="540"/>
        <w:jc w:val="both"/>
      </w:pPr>
      <w:r>
        <w:t>- копии документов, удостоверяющих личность заявителя;</w:t>
      </w:r>
    </w:p>
    <w:p w:rsidR="00EB4902" w:rsidRDefault="00EB4902">
      <w:pPr>
        <w:pStyle w:val="ConsPlusNormal"/>
        <w:ind w:firstLine="540"/>
        <w:jc w:val="both"/>
      </w:pPr>
      <w: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4902" w:rsidRDefault="00EB4902">
      <w:pPr>
        <w:pStyle w:val="ConsPlusNormal"/>
        <w:ind w:firstLine="540"/>
        <w:jc w:val="both"/>
      </w:pPr>
      <w:r>
        <w:t>- документы, подтверждающие внесение задатка.</w:t>
      </w:r>
    </w:p>
    <w:p w:rsidR="00EB4902" w:rsidRDefault="00EB4902">
      <w:pPr>
        <w:pStyle w:val="ConsPlusNormal"/>
        <w:ind w:firstLine="540"/>
        <w:jc w:val="both"/>
      </w:pPr>
      <w:r>
        <w:lastRenderedPageBreak/>
        <w:t>При этом представление документов, подтверждающих внесение задатка, признается заключением соглашения о задатке.</w:t>
      </w:r>
    </w:p>
    <w:p w:rsidR="00EB4902" w:rsidRDefault="00EB4902">
      <w:pPr>
        <w:pStyle w:val="ConsPlusNormal"/>
        <w:ind w:firstLine="540"/>
        <w:jc w:val="both"/>
      </w:pPr>
      <w:r>
        <w:t>Один заявитель вправе подать только одну заявку на участие в аукционе. Прием документов прекращается не ранее чем за пять дней до дня проведения аукциона, в связи с чем заявка на участие в аукционе, поступившая по истечении срока приема заявок, возвращается заявителю в день ее поступления.</w:t>
      </w:r>
    </w:p>
    <w:p w:rsidR="00EB4902" w:rsidRDefault="00831D63">
      <w:pPr>
        <w:pStyle w:val="ConsPlusNormal"/>
        <w:ind w:firstLine="540"/>
        <w:jc w:val="both"/>
      </w:pPr>
      <w:r>
        <w:t>З</w:t>
      </w:r>
      <w:r w:rsidR="00EB4902">
        <w:t>аявитель вправе отозвать свою заявку до дня окончания срока приема заявок, уведомив об этом в письменной форме организатора аукциона. Организатор аукциона, в свою очередь, обязан возвратить заявителю внесенный им задаток в течение трех рабочих дней со дня поступления уведомления об отзыве заявки.</w:t>
      </w:r>
    </w:p>
    <w:p w:rsidR="00EB4902" w:rsidRDefault="00EB4902">
      <w:pPr>
        <w:pStyle w:val="ConsPlusNormal"/>
        <w:ind w:firstLine="540"/>
        <w:jc w:val="both"/>
      </w:pPr>
      <w:r>
        <w:rPr>
          <w:b/>
        </w:rPr>
        <w:t>Определение участников торгов (</w:t>
      </w:r>
      <w:hyperlink r:id="rId38" w:history="1">
        <w:r>
          <w:rPr>
            <w:b/>
            <w:color w:val="0000FF"/>
          </w:rPr>
          <w:t>п. п. 8</w:t>
        </w:r>
      </w:hyperlink>
      <w:r>
        <w:rPr>
          <w:b/>
        </w:rPr>
        <w:t xml:space="preserve"> - </w:t>
      </w:r>
      <w:hyperlink r:id="rId39" w:history="1">
        <w:r>
          <w:rPr>
            <w:b/>
            <w:color w:val="0000FF"/>
          </w:rPr>
          <w:t>11 ст. 39.12</w:t>
        </w:r>
      </w:hyperlink>
      <w:r>
        <w:rPr>
          <w:b/>
        </w:rPr>
        <w:t xml:space="preserve"> ЗК РФ)</w:t>
      </w:r>
    </w:p>
    <w:p w:rsidR="00EB4902" w:rsidRDefault="00EB4902">
      <w:pPr>
        <w:pStyle w:val="ConsPlusNormal"/>
        <w:ind w:firstLine="540"/>
        <w:jc w:val="both"/>
      </w:pPr>
      <w:r>
        <w:t>Заявитель не допускается к участию в аукционе в следующих случаях:</w:t>
      </w:r>
    </w:p>
    <w:p w:rsidR="00EB4902" w:rsidRDefault="00EB4902">
      <w:pPr>
        <w:pStyle w:val="ConsPlusNormal"/>
        <w:ind w:firstLine="540"/>
        <w:jc w:val="both"/>
      </w:pPr>
      <w:r>
        <w:t>- непредставление необходимых документов или представление недостоверных сведений;</w:t>
      </w:r>
    </w:p>
    <w:p w:rsidR="00EB4902" w:rsidRDefault="00EB4902">
      <w:pPr>
        <w:pStyle w:val="ConsPlusNormal"/>
        <w:ind w:firstLine="540"/>
        <w:jc w:val="both"/>
      </w:pPr>
      <w:r>
        <w:t xml:space="preserve">- </w:t>
      </w:r>
      <w:proofErr w:type="spellStart"/>
      <w:r>
        <w:t>непоступление</w:t>
      </w:r>
      <w:proofErr w:type="spellEnd"/>
      <w:r>
        <w:t xml:space="preserve"> задатка на дату рассмотрения заявок на участие в аукционе;</w:t>
      </w:r>
    </w:p>
    <w:p w:rsidR="00EB4902" w:rsidRDefault="00EB4902">
      <w:pPr>
        <w:pStyle w:val="ConsPlusNormal"/>
        <w:ind w:firstLine="540"/>
        <w:jc w:val="both"/>
      </w:pPr>
      <w:r>
        <w:t>- подача заявки на участие в аукционе лицом, которое не имеет права быть участником конкретного аукциона, покупателем земельного участка или приобрести земельный участок в аренду;</w:t>
      </w:r>
    </w:p>
    <w:p w:rsidR="00EB4902" w:rsidRDefault="00EB4902">
      <w:pPr>
        <w:pStyle w:val="ConsPlusNormal"/>
        <w:ind w:firstLine="540"/>
        <w:jc w:val="both"/>
      </w:pPr>
      <w: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w:t>
      </w:r>
      <w:hyperlink r:id="rId40" w:history="1">
        <w:r>
          <w:rPr>
            <w:color w:val="0000FF"/>
          </w:rPr>
          <w:t>статьей</w:t>
        </w:r>
      </w:hyperlink>
      <w:r>
        <w:t xml:space="preserve"> реестре недобросовестных участников аукциона.</w:t>
      </w:r>
    </w:p>
    <w:p w:rsidR="00EB4902" w:rsidRDefault="00EB4902">
      <w:pPr>
        <w:pStyle w:val="ConsPlusNormal"/>
        <w:ind w:firstLine="540"/>
        <w:jc w:val="both"/>
      </w:pPr>
      <w: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EB4902" w:rsidRDefault="00EB4902">
      <w:pPr>
        <w:pStyle w:val="ConsPlusNormal"/>
        <w:ind w:firstLine="540"/>
        <w:jc w:val="both"/>
      </w:pPr>
      <w: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При этом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B4902" w:rsidRDefault="00EB4902">
      <w:pPr>
        <w:pStyle w:val="ConsPlusNormal"/>
        <w:ind w:firstLine="540"/>
        <w:jc w:val="both"/>
      </w:pPr>
      <w:r>
        <w:rPr>
          <w:b/>
        </w:rPr>
        <w:t>Признание аукциона несостоявшимся (</w:t>
      </w:r>
      <w:hyperlink r:id="rId41" w:history="1">
        <w:r>
          <w:rPr>
            <w:b/>
            <w:color w:val="0000FF"/>
          </w:rPr>
          <w:t>п. п. 12</w:t>
        </w:r>
      </w:hyperlink>
      <w:r>
        <w:rPr>
          <w:b/>
        </w:rPr>
        <w:t xml:space="preserve"> - </w:t>
      </w:r>
      <w:hyperlink r:id="rId42" w:history="1">
        <w:r>
          <w:rPr>
            <w:b/>
            <w:color w:val="0000FF"/>
          </w:rPr>
          <w:t>14</w:t>
        </w:r>
      </w:hyperlink>
      <w:r>
        <w:rPr>
          <w:b/>
        </w:rPr>
        <w:t xml:space="preserve">, </w:t>
      </w:r>
      <w:hyperlink r:id="rId43" w:history="1">
        <w:r>
          <w:rPr>
            <w:b/>
            <w:color w:val="0000FF"/>
          </w:rPr>
          <w:t>19 ст. 39.12</w:t>
        </w:r>
      </w:hyperlink>
      <w:r>
        <w:rPr>
          <w:b/>
        </w:rPr>
        <w:t xml:space="preserve"> ЗК РФ)</w:t>
      </w:r>
    </w:p>
    <w:p w:rsidR="00EB4902" w:rsidRDefault="00EB4902">
      <w:pPr>
        <w:pStyle w:val="ConsPlusNormal"/>
        <w:ind w:firstLine="540"/>
        <w:jc w:val="both"/>
      </w:pPr>
      <w:r>
        <w:t xml:space="preserve">Аукцион </w:t>
      </w:r>
      <w:r>
        <w:rPr>
          <w:b/>
        </w:rPr>
        <w:t>признается несостоявшимся</w:t>
      </w:r>
      <w:r>
        <w:t xml:space="preserve"> в следующих случаях:</w:t>
      </w:r>
    </w:p>
    <w:p w:rsidR="00EB4902" w:rsidRDefault="00EB4902">
      <w:pPr>
        <w:pStyle w:val="ConsPlusNormal"/>
        <w:ind w:firstLine="540"/>
        <w:jc w:val="both"/>
      </w:pPr>
      <w:r>
        <w:t>- если на основании результатов рассмотрения заявок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В этом случае уполномоченный орган в течение десяти дней со дня подписания протокола обязан направить заявителю три экземпляра подписанного проекта договора купли-продажи или проекта договора аренды земельного участка;</w:t>
      </w:r>
    </w:p>
    <w:p w:rsidR="00EB4902" w:rsidRDefault="00EB4902">
      <w:pPr>
        <w:pStyle w:val="ConsPlusNormal"/>
        <w:ind w:firstLine="540"/>
        <w:jc w:val="both"/>
      </w:pPr>
      <w:r>
        <w:t xml:space="preserve">- если по окончании срока подачи заявок подана только одна заявка на участие </w:t>
      </w:r>
      <w:r>
        <w:lastRenderedPageBreak/>
        <w:t>в аукционе или не подано ни одной заявки. При этом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p>
    <w:p w:rsidR="00EB4902" w:rsidRDefault="00EB4902">
      <w:pPr>
        <w:pStyle w:val="ConsPlusNormal"/>
        <w:ind w:firstLine="540"/>
        <w:jc w:val="both"/>
      </w:pPr>
      <w: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В этом случае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EB4902" w:rsidRDefault="00831D63">
      <w:pPr>
        <w:pStyle w:val="ConsPlusNormal"/>
        <w:ind w:firstLine="540"/>
        <w:jc w:val="both"/>
      </w:pPr>
      <w:r>
        <w:t>О</w:t>
      </w:r>
      <w:r w:rsidR="00EB4902">
        <w:t xml:space="preserve">рганизатор аукциона вправе объявить о </w:t>
      </w:r>
      <w:r w:rsidR="00EB4902">
        <w:rPr>
          <w:b/>
        </w:rPr>
        <w:t>проведении повторного аукциона</w:t>
      </w:r>
      <w:r w:rsidR="00EB4902">
        <w:t xml:space="preserve">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B4902" w:rsidRDefault="00EB4902">
      <w:pPr>
        <w:pStyle w:val="ConsPlusNormal"/>
        <w:ind w:firstLine="540"/>
        <w:jc w:val="both"/>
      </w:pPr>
      <w:r>
        <w:rPr>
          <w:b/>
        </w:rPr>
        <w:t>Оформление результатов торгов (</w:t>
      </w:r>
      <w:hyperlink r:id="rId44" w:history="1">
        <w:r>
          <w:rPr>
            <w:b/>
            <w:color w:val="0000FF"/>
          </w:rPr>
          <w:t>п. п. 15</w:t>
        </w:r>
      </w:hyperlink>
      <w:r>
        <w:rPr>
          <w:b/>
        </w:rPr>
        <w:t xml:space="preserve"> - </w:t>
      </w:r>
      <w:hyperlink r:id="rId45" w:history="1">
        <w:r>
          <w:rPr>
            <w:b/>
            <w:color w:val="0000FF"/>
          </w:rPr>
          <w:t>18 ст. 39.12</w:t>
        </w:r>
      </w:hyperlink>
      <w:r>
        <w:rPr>
          <w:b/>
        </w:rPr>
        <w:t xml:space="preserve"> ЗК РФ)</w:t>
      </w:r>
    </w:p>
    <w:p w:rsidR="00EB4902" w:rsidRDefault="00EB4902">
      <w:pPr>
        <w:pStyle w:val="ConsPlusNormal"/>
        <w:ind w:firstLine="540"/>
        <w:jc w:val="both"/>
      </w:pPr>
      <w:r>
        <w:t xml:space="preserve">Результаты аукциона </w:t>
      </w:r>
      <w:r>
        <w:rPr>
          <w:b/>
        </w:rPr>
        <w:t>оформляются протоколом</w:t>
      </w:r>
      <w:r>
        <w:t>,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B4902" w:rsidRDefault="00EB4902">
      <w:pPr>
        <w:pStyle w:val="ConsPlusNormal"/>
        <w:ind w:firstLine="540"/>
        <w:jc w:val="both"/>
      </w:pPr>
      <w:r>
        <w:t>- сведения о месте, дате и времени проведения аукциона;</w:t>
      </w:r>
    </w:p>
    <w:p w:rsidR="00EB4902" w:rsidRDefault="00EB4902">
      <w:pPr>
        <w:pStyle w:val="ConsPlusNormal"/>
        <w:ind w:firstLine="540"/>
        <w:jc w:val="both"/>
      </w:pPr>
      <w:r>
        <w:t>- предмет аукциона, в том числе сведения о местоположении и площади земельного участка;</w:t>
      </w:r>
    </w:p>
    <w:p w:rsidR="00EB4902" w:rsidRDefault="00EB4902">
      <w:pPr>
        <w:pStyle w:val="ConsPlusNormal"/>
        <w:ind w:firstLine="540"/>
        <w:jc w:val="both"/>
      </w:pPr>
      <w:r>
        <w:t>- сведения об участниках аукциона, о начальной цене предмета аукциона, последнем и предпоследнем предложениях о цене предмета аукциона;</w:t>
      </w:r>
    </w:p>
    <w:p w:rsidR="00EB4902" w:rsidRDefault="00EB4902">
      <w:pPr>
        <w:pStyle w:val="ConsPlusNormal"/>
        <w:ind w:firstLine="540"/>
        <w:jc w:val="both"/>
      </w:pPr>
      <w: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B4902" w:rsidRDefault="00EB4902">
      <w:pPr>
        <w:pStyle w:val="ConsPlusNormal"/>
        <w:ind w:firstLine="540"/>
        <w:jc w:val="both"/>
      </w:pPr>
      <w:r>
        <w:t>-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B4902" w:rsidRDefault="00EB4902">
      <w:pPr>
        <w:pStyle w:val="ConsPlusNormal"/>
        <w:ind w:firstLine="540"/>
        <w:jc w:val="both"/>
      </w:pPr>
      <w:r>
        <w:rPr>
          <w:b/>
        </w:rPr>
        <w:t>Победителем аукциона</w:t>
      </w:r>
      <w:r>
        <w:t xml:space="preserve">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B4902" w:rsidRDefault="00EB4902">
      <w:pPr>
        <w:pStyle w:val="ConsPlusNormal"/>
        <w:ind w:firstLine="540"/>
        <w:jc w:val="both"/>
      </w:pPr>
      <w:r>
        <w:t xml:space="preserve">При этом в течение трех рабочих дней со дня подписания протокола о результатах аукциона организатор аукциона обязан возвратить задатки лицам, </w:t>
      </w:r>
      <w:r>
        <w:lastRenderedPageBreak/>
        <w:t>участвовавшим в аукционе, но не победившим в нем. Задаток, внесенный лицом, признанным победителем аукциона, засчитывается в оплату приобретаемого земельного участка или в счет арендной платы за него.</w:t>
      </w:r>
    </w:p>
    <w:p w:rsidR="00EB4902" w:rsidRDefault="00EB4902">
      <w:pPr>
        <w:pStyle w:val="ConsPlusNormal"/>
        <w:ind w:firstLine="540"/>
        <w:jc w:val="both"/>
      </w:pPr>
      <w: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w:t>
      </w:r>
      <w:r>
        <w:rPr>
          <w:b/>
        </w:rPr>
        <w:t>участнику аукциона, который сделал предпоследнее предложение о цене предмета аукциона</w:t>
      </w:r>
      <w:r>
        <w:t xml:space="preserve">, по цене, предложенной победителем аукциона.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w:t>
      </w:r>
      <w:r>
        <w:rPr>
          <w:b/>
        </w:rPr>
        <w:t>повторного аукциона</w:t>
      </w:r>
      <w:r>
        <w:t xml:space="preserve"> или распорядиться земельным участком иным образом в соответствии с настоящим </w:t>
      </w:r>
      <w:hyperlink r:id="rId46" w:history="1">
        <w:r>
          <w:rPr>
            <w:color w:val="0000FF"/>
          </w:rPr>
          <w:t>Кодексом</w:t>
        </w:r>
      </w:hyperlink>
      <w:r>
        <w:t>.</w:t>
      </w:r>
    </w:p>
    <w:p w:rsidR="00EB4902" w:rsidRDefault="00EB4902">
      <w:pPr>
        <w:pStyle w:val="ConsPlusNormal"/>
        <w:ind w:firstLine="540"/>
        <w:jc w:val="both"/>
      </w:pPr>
      <w:r>
        <w:t xml:space="preserve">В силу </w:t>
      </w:r>
      <w:hyperlink r:id="rId47" w:history="1">
        <w:r>
          <w:rPr>
            <w:color w:val="0000FF"/>
          </w:rPr>
          <w:t>ст. 39.13</w:t>
        </w:r>
      </w:hyperlink>
      <w:r>
        <w:t xml:space="preserve"> ЗК РФ аукцион по продаже публичного земельного участка либо аукцион на право заключения договора аренды такого земельного участка проводится </w:t>
      </w:r>
      <w:r>
        <w:rPr>
          <w:b/>
        </w:rPr>
        <w:t>в электронной форме</w:t>
      </w:r>
      <w:r>
        <w:t>, за исключением отдельных случаев. К таковым относятся аукционы, на которых торгуемый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EB4902" w:rsidRDefault="00EB4902">
      <w:pPr>
        <w:pStyle w:val="ConsPlusNormal"/>
        <w:jc w:val="both"/>
      </w:pPr>
    </w:p>
    <w:p w:rsidR="00EB4902" w:rsidRDefault="009A329C">
      <w:pPr>
        <w:pStyle w:val="ConsPlusNormal"/>
        <w:ind w:firstLine="540"/>
        <w:jc w:val="both"/>
      </w:pPr>
      <w:r>
        <w:rPr>
          <w:b/>
        </w:rPr>
        <w:t>Р</w:t>
      </w:r>
      <w:r w:rsidR="00EB4902">
        <w:rPr>
          <w:b/>
        </w:rPr>
        <w:t>еестр недобросовестных участников аукциона</w:t>
      </w:r>
      <w:r w:rsidR="00EB4902">
        <w:t xml:space="preserve"> (</w:t>
      </w:r>
      <w:hyperlink r:id="rId48" w:history="1">
        <w:r w:rsidR="00EB4902">
          <w:rPr>
            <w:color w:val="0000FF"/>
          </w:rPr>
          <w:t>п. п. 27</w:t>
        </w:r>
      </w:hyperlink>
      <w:r w:rsidR="00EB4902">
        <w:t xml:space="preserve"> - </w:t>
      </w:r>
      <w:hyperlink r:id="rId49" w:history="1">
        <w:r w:rsidR="00EB4902">
          <w:rPr>
            <w:color w:val="0000FF"/>
          </w:rPr>
          <w:t>34 ст. 39.12</w:t>
        </w:r>
      </w:hyperlink>
      <w:r w:rsidR="00EB4902">
        <w:t xml:space="preserve"> ЗК РФ). В него включаются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Указанные сведения должны быть доступны для ознакомления на официальном сайте и исключаются из реестра по истечении двух лет со дня их внесения в него.</w:t>
      </w:r>
    </w:p>
    <w:p w:rsidR="00EB4902" w:rsidRDefault="00EB4902">
      <w:pPr>
        <w:pStyle w:val="ConsPlusNormal"/>
        <w:jc w:val="both"/>
      </w:pPr>
    </w:p>
    <w:p w:rsidR="00EB4902" w:rsidRPr="009A329C" w:rsidRDefault="00EB4902">
      <w:pPr>
        <w:pStyle w:val="ConsPlusNormal"/>
        <w:jc w:val="center"/>
        <w:outlineLvl w:val="0"/>
        <w:rPr>
          <w:b/>
        </w:rPr>
      </w:pPr>
      <w:r w:rsidRPr="009A329C">
        <w:rPr>
          <w:b/>
        </w:rPr>
        <w:t>Предоставление земельных участков из земель,</w:t>
      </w:r>
    </w:p>
    <w:p w:rsidR="00EB4902" w:rsidRPr="009A329C" w:rsidRDefault="00EB4902">
      <w:pPr>
        <w:pStyle w:val="ConsPlusNormal"/>
        <w:jc w:val="center"/>
        <w:rPr>
          <w:b/>
        </w:rPr>
      </w:pPr>
      <w:r w:rsidRPr="009A329C">
        <w:rPr>
          <w:b/>
        </w:rPr>
        <w:t>находящихся в государственной или муниципальной</w:t>
      </w:r>
    </w:p>
    <w:p w:rsidR="00EB4902" w:rsidRPr="009A329C" w:rsidRDefault="00EB4902">
      <w:pPr>
        <w:pStyle w:val="ConsPlusNormal"/>
        <w:jc w:val="center"/>
        <w:rPr>
          <w:b/>
        </w:rPr>
      </w:pPr>
      <w:r w:rsidRPr="009A329C">
        <w:rPr>
          <w:b/>
        </w:rPr>
        <w:t>собственности, без торгов</w:t>
      </w:r>
    </w:p>
    <w:p w:rsidR="00EB4902" w:rsidRDefault="00EB4902">
      <w:pPr>
        <w:pStyle w:val="ConsPlusNormal"/>
        <w:jc w:val="both"/>
      </w:pPr>
    </w:p>
    <w:p w:rsidR="00EB4902" w:rsidRDefault="00EB4902">
      <w:pPr>
        <w:pStyle w:val="ConsPlusNormal"/>
        <w:ind w:firstLine="540"/>
        <w:jc w:val="both"/>
      </w:pPr>
      <w:r>
        <w:t>ЗК РФ содержит исчерпывающий перечень оснований предоставления публичных земельных участков без торгов как собственность (</w:t>
      </w:r>
      <w:proofErr w:type="spellStart"/>
      <w:r>
        <w:fldChar w:fldCharType="begin"/>
      </w:r>
      <w:r>
        <w:instrText>HYPERLINK "consultantplus://offline/ref=90A84769EEDF16D9B90FAF12DC48F0C584156642EAA44CB12535468A995EBDCADEF5D2032AqET0N"</w:instrText>
      </w:r>
      <w:r>
        <w:fldChar w:fldCharType="separate"/>
      </w:r>
      <w:r>
        <w:rPr>
          <w:color w:val="0000FF"/>
        </w:rPr>
        <w:t>пп</w:t>
      </w:r>
      <w:proofErr w:type="spellEnd"/>
      <w:r>
        <w:rPr>
          <w:color w:val="0000FF"/>
        </w:rPr>
        <w:t>. 1</w:t>
      </w:r>
      <w:r>
        <w:fldChar w:fldCharType="end"/>
      </w:r>
      <w:r>
        <w:t xml:space="preserve"> - </w:t>
      </w:r>
      <w:hyperlink r:id="rId50" w:history="1">
        <w:r>
          <w:rPr>
            <w:color w:val="0000FF"/>
          </w:rPr>
          <w:t>10 п. 2 ст. 39.3</w:t>
        </w:r>
      </w:hyperlink>
      <w:r>
        <w:t>), так и в аренду (</w:t>
      </w:r>
      <w:proofErr w:type="spellStart"/>
      <w:r>
        <w:fldChar w:fldCharType="begin"/>
      </w:r>
      <w:r>
        <w:instrText>HYPERLINK "consultantplus://offline/ref=90A84769EEDF16D9B90FAF12DC48F0C584156642EAA44CB12535468A995EBDCADEF5D2032FqETEN"</w:instrText>
      </w:r>
      <w:r>
        <w:fldChar w:fldCharType="separate"/>
      </w:r>
      <w:r>
        <w:rPr>
          <w:color w:val="0000FF"/>
        </w:rPr>
        <w:t>пп</w:t>
      </w:r>
      <w:proofErr w:type="spellEnd"/>
      <w:r>
        <w:rPr>
          <w:color w:val="0000FF"/>
        </w:rPr>
        <w:t>. 1</w:t>
      </w:r>
      <w:r>
        <w:fldChar w:fldCharType="end"/>
      </w:r>
      <w:r>
        <w:t xml:space="preserve"> - </w:t>
      </w:r>
      <w:hyperlink r:id="rId51" w:history="1">
        <w:r>
          <w:rPr>
            <w:color w:val="0000FF"/>
          </w:rPr>
          <w:t>33 п. 2 ст. 39.6</w:t>
        </w:r>
      </w:hyperlink>
      <w:r>
        <w:t>).</w:t>
      </w:r>
    </w:p>
    <w:p w:rsidR="00EB4902" w:rsidRDefault="00EB4902">
      <w:pPr>
        <w:pStyle w:val="ConsPlusNormal"/>
        <w:ind w:firstLine="540"/>
        <w:jc w:val="both"/>
      </w:pPr>
      <w:r>
        <w:t>Так, без проведения торгов осуществляется продажа публичных земельных участков всего в десяти случаях, например:</w:t>
      </w:r>
    </w:p>
    <w:p w:rsidR="00EB4902" w:rsidRDefault="00EB4902">
      <w:pPr>
        <w:pStyle w:val="ConsPlusNormal"/>
        <w:ind w:firstLine="540"/>
        <w:jc w:val="both"/>
      </w:pPr>
      <w:r>
        <w:t>- земельных участков, образованных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w:t>
      </w:r>
    </w:p>
    <w:p w:rsidR="00EB4902" w:rsidRDefault="00EB4902">
      <w:pPr>
        <w:pStyle w:val="ConsPlusNormal"/>
        <w:ind w:firstLine="540"/>
        <w:jc w:val="both"/>
      </w:pPr>
      <w:r>
        <w:t xml:space="preserve">- земельных участков, образованных из земельного участка, предоставленного </w:t>
      </w:r>
      <w:r>
        <w:lastRenderedPageBreak/>
        <w:t>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EB4902" w:rsidRDefault="00EB4902">
      <w:pPr>
        <w:pStyle w:val="ConsPlusNormal"/>
        <w:ind w:firstLine="540"/>
        <w:jc w:val="both"/>
      </w:pPr>
      <w:r>
        <w:t>-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и т.д.</w:t>
      </w:r>
    </w:p>
    <w:p w:rsidR="00EB4902" w:rsidRDefault="00EB4902">
      <w:pPr>
        <w:pStyle w:val="ConsPlusNormal"/>
        <w:ind w:firstLine="540"/>
        <w:jc w:val="both"/>
      </w:pPr>
      <w:r>
        <w:t>Договор аренды земельного участка, находящегося в государственной или муниципальной собственности, заключается без проведения торгов в тридцати пяти случаях, например в отношении:</w:t>
      </w:r>
    </w:p>
    <w:p w:rsidR="00EB4902" w:rsidRDefault="00EB4902">
      <w:pPr>
        <w:pStyle w:val="ConsPlusNormal"/>
        <w:ind w:firstLine="540"/>
        <w:jc w:val="both"/>
      </w:pPr>
      <w:r>
        <w:t>- земельного участка юридическим лицам в соответствии с указом или распоряжением Президента Российской Федерации;</w:t>
      </w:r>
    </w:p>
    <w:p w:rsidR="00EB4902" w:rsidRDefault="00EB4902">
      <w:pPr>
        <w:pStyle w:val="ConsPlusNormal"/>
        <w:ind w:firstLine="540"/>
        <w:jc w:val="both"/>
      </w:pPr>
      <w:r>
        <w:t>-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B4902" w:rsidRDefault="00EB4902">
      <w:pPr>
        <w:pStyle w:val="ConsPlusNormal"/>
        <w:ind w:firstLine="540"/>
        <w:jc w:val="both"/>
      </w:pPr>
      <w:r>
        <w:t>-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и т.д.</w:t>
      </w:r>
    </w:p>
    <w:p w:rsidR="00EB4902" w:rsidRDefault="00EB4902">
      <w:pPr>
        <w:pStyle w:val="ConsPlusNormal"/>
        <w:ind w:firstLine="540"/>
        <w:jc w:val="both"/>
      </w:pPr>
      <w:r>
        <w:t xml:space="preserve">Процедурным вопросам предоставления в собственность и аренду публичных земельных участков без проведения торгов посвящены </w:t>
      </w:r>
      <w:hyperlink r:id="rId52" w:history="1">
        <w:r>
          <w:rPr>
            <w:color w:val="0000FF"/>
          </w:rPr>
          <w:t>ст. ст. 39.14</w:t>
        </w:r>
      </w:hyperlink>
      <w:r>
        <w:t xml:space="preserve"> - </w:t>
      </w:r>
      <w:hyperlink r:id="rId53" w:history="1">
        <w:r>
          <w:rPr>
            <w:color w:val="0000FF"/>
          </w:rPr>
          <w:t>39.17</w:t>
        </w:r>
      </w:hyperlink>
      <w:r>
        <w:t xml:space="preserve"> ЗК РФ.</w:t>
      </w:r>
    </w:p>
    <w:p w:rsidR="00EB4902" w:rsidRDefault="00EB4902">
      <w:pPr>
        <w:pStyle w:val="ConsPlusNormal"/>
        <w:ind w:firstLine="540"/>
        <w:jc w:val="both"/>
      </w:pPr>
      <w:r>
        <w:rPr>
          <w:b/>
        </w:rPr>
        <w:t>Этапы предоставления земельных участков из земель, находящихся в государственной или муниципальной собственности, без торгов</w:t>
      </w:r>
    </w:p>
    <w:p w:rsidR="00EB4902" w:rsidRDefault="00EB4902">
      <w:pPr>
        <w:pStyle w:val="ConsPlusNormal"/>
        <w:ind w:firstLine="540"/>
        <w:jc w:val="both"/>
      </w:pPr>
      <w:r>
        <w:t xml:space="preserve">В силу </w:t>
      </w:r>
      <w:hyperlink r:id="rId54" w:history="1">
        <w:r>
          <w:rPr>
            <w:color w:val="0000FF"/>
          </w:rPr>
          <w:t>п. 1 ст. 39.14</w:t>
        </w:r>
      </w:hyperlink>
      <w:r>
        <w:t xml:space="preserve"> ЗК РФ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EB4902" w:rsidRDefault="00EB4902">
      <w:pPr>
        <w:pStyle w:val="ConsPlusNormal"/>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EB4902" w:rsidRDefault="00EB4902">
      <w:pPr>
        <w:pStyle w:val="ConsPlusNormal"/>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5" w:history="1">
        <w:r>
          <w:rPr>
            <w:color w:val="0000FF"/>
          </w:rPr>
          <w:t>законом</w:t>
        </w:r>
      </w:hyperlink>
      <w:r>
        <w:t xml:space="preserve"> "О государственном кадастре недвижимости";</w:t>
      </w:r>
    </w:p>
    <w:p w:rsidR="00EB4902" w:rsidRDefault="00EB4902">
      <w:pPr>
        <w:pStyle w:val="ConsPlusNormal"/>
        <w:ind w:firstLine="540"/>
        <w:jc w:val="both"/>
      </w:pPr>
      <w:r>
        <w:t xml:space="preserve">3) принятие решения о предварительном согласовании предоставления земельного участка, если земельный участок предстоит образовать или границы земельного участка подлежат уточнению в соответствии с Федеральным </w:t>
      </w:r>
      <w:hyperlink r:id="rId56" w:history="1">
        <w:r>
          <w:rPr>
            <w:color w:val="0000FF"/>
          </w:rPr>
          <w:t>законом</w:t>
        </w:r>
      </w:hyperlink>
      <w:r>
        <w:t xml:space="preserve"> "О </w:t>
      </w:r>
      <w:r>
        <w:lastRenderedPageBreak/>
        <w:t>государственном кадастре недвижимости";</w:t>
      </w:r>
    </w:p>
    <w:p w:rsidR="00EB4902" w:rsidRDefault="00EB4902">
      <w:pPr>
        <w:pStyle w:val="ConsPlusNormal"/>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EB4902" w:rsidRDefault="00EB4902">
      <w:pPr>
        <w:pStyle w:val="ConsPlusNormal"/>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EB4902" w:rsidRDefault="00EB4902">
      <w:pPr>
        <w:pStyle w:val="ConsPlusNormal"/>
        <w:ind w:firstLine="540"/>
        <w:jc w:val="both"/>
      </w:pPr>
      <w:r>
        <w:t>6) подача в уполномоченный орган гражданином или юридическим лицом заявления о предоставлении земельного участка;</w:t>
      </w:r>
    </w:p>
    <w:p w:rsidR="00EB4902" w:rsidRDefault="00EB4902">
      <w:pPr>
        <w:pStyle w:val="ConsPlusNormal"/>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EB4902" w:rsidRDefault="00EB4902">
      <w:pPr>
        <w:pStyle w:val="ConsPlusNormal"/>
        <w:ind w:firstLine="540"/>
        <w:jc w:val="both"/>
      </w:pPr>
      <w:r>
        <w:t xml:space="preserve">Важно отметить, что в случае, если в соответствии с настоящим </w:t>
      </w:r>
      <w:hyperlink r:id="rId57" w:history="1">
        <w:r>
          <w:rPr>
            <w:color w:val="0000FF"/>
          </w:rPr>
          <w:t>Кодексом</w:t>
        </w:r>
      </w:hyperlink>
      <w:r>
        <w:t xml:space="preserve"> допускается предоставление земельного участка лицу в собственность или в аренду без проведения торгов, </w:t>
      </w:r>
      <w:r>
        <w:rPr>
          <w:b/>
        </w:rPr>
        <w:t>вид права, на котором предоставляется такой земельный участок, выбирает заявитель</w:t>
      </w:r>
      <w:r>
        <w:t xml:space="preserve"> (</w:t>
      </w:r>
      <w:hyperlink r:id="rId58" w:history="1">
        <w:r>
          <w:rPr>
            <w:color w:val="0000FF"/>
          </w:rPr>
          <w:t>п. 6 ст. 39.14</w:t>
        </w:r>
      </w:hyperlink>
      <w:r>
        <w:t xml:space="preserve"> ЗК РФ).</w:t>
      </w:r>
    </w:p>
    <w:p w:rsidR="00EB4902" w:rsidRDefault="00EB4902">
      <w:pPr>
        <w:pStyle w:val="ConsPlusNormal"/>
        <w:ind w:firstLine="540"/>
        <w:jc w:val="both"/>
      </w:pPr>
      <w:r>
        <w:t>Отдельные вопросы предоставления в собственность или в аренду публичных земельных участков без проведения торгов заслуживают более пристального внимания - рассмотрим их подробнее.</w:t>
      </w:r>
    </w:p>
    <w:p w:rsidR="00EB4902" w:rsidRDefault="00EB4902">
      <w:pPr>
        <w:pStyle w:val="ConsPlusNormal"/>
        <w:ind w:firstLine="540"/>
        <w:jc w:val="both"/>
      </w:pPr>
      <w:r>
        <w:rPr>
          <w:b/>
        </w:rPr>
        <w:t>Предварительное согласование предоставления земельного участка</w:t>
      </w:r>
    </w:p>
    <w:p w:rsidR="00EB4902" w:rsidRDefault="00EB4902">
      <w:pPr>
        <w:pStyle w:val="ConsPlusNormal"/>
        <w:ind w:firstLine="540"/>
        <w:jc w:val="both"/>
      </w:pPr>
      <w:r>
        <w:t>В соответствии со вторым и третьим этапом предоставления земельных участков из земель, находящихся в государственной или муниципальной собственности, без торгов из числа приведенных выше в отдельных случаях имеется необходимость в предварительном согласовании предоставления земельного участка.</w:t>
      </w:r>
    </w:p>
    <w:p w:rsidR="00EB4902" w:rsidRDefault="00EB4902">
      <w:pPr>
        <w:pStyle w:val="ConsPlusNormal"/>
        <w:ind w:firstLine="540"/>
        <w:jc w:val="both"/>
      </w:pPr>
      <w:r>
        <w:t xml:space="preserve">Указанная правовая конструкция является новеллой земельного законодательства, введенной Федеральным </w:t>
      </w:r>
      <w:hyperlink r:id="rId59" w:history="1">
        <w:r>
          <w:rPr>
            <w:color w:val="0000FF"/>
          </w:rPr>
          <w:t>законом</w:t>
        </w:r>
      </w:hyperlink>
      <w:r>
        <w:t xml:space="preserve"> от 23 июня 2014 г. N 171-ФЗ. Под </w:t>
      </w:r>
      <w:r>
        <w:rPr>
          <w:b/>
        </w:rPr>
        <w:t>предварительным согласованием предоставления земельного участка</w:t>
      </w:r>
      <w:r>
        <w:t xml:space="preserve"> следует понимать вынесение уполномоченным органом власти решения по промежуточному одобрению предоставления без проведения торгов земельного участка с конкретными характеристиками (адресные ориентиры, кадастровый номер, вид разрешенного использования, площадь, категорию земель) в случае, если земельный участок предстоит образовать либо границы существующего земельного участка подлежат уточнению.</w:t>
      </w:r>
    </w:p>
    <w:p w:rsidR="00EB4902" w:rsidRDefault="00EB4902">
      <w:pPr>
        <w:pStyle w:val="ConsPlusNormal"/>
        <w:ind w:firstLine="540"/>
        <w:jc w:val="both"/>
      </w:pPr>
      <w:r>
        <w:t xml:space="preserve">Предварительное согласование предоставления земельного участка оформляется решением властного органа. Для получения такого решения заинтересованным лицам надлежит обращаться в уполномоченный орган с </w:t>
      </w:r>
      <w:r>
        <w:lastRenderedPageBreak/>
        <w:t xml:space="preserve">заявлениями (с указанием перечисленных в </w:t>
      </w:r>
      <w:hyperlink r:id="rId60" w:history="1">
        <w:r>
          <w:rPr>
            <w:color w:val="0000FF"/>
          </w:rPr>
          <w:t>п. 1 ст. 39.15</w:t>
        </w:r>
      </w:hyperlink>
      <w:r>
        <w:t xml:space="preserve"> ЗК РФ сведений), рассмотрение которых осуществляется последним в порядке их поступления.</w:t>
      </w:r>
    </w:p>
    <w:p w:rsidR="00EB4902" w:rsidRDefault="00EB4902">
      <w:pPr>
        <w:pStyle w:val="ConsPlusNormal"/>
        <w:ind w:firstLine="540"/>
        <w:jc w:val="both"/>
      </w:pPr>
      <w:r>
        <w:t xml:space="preserve">В силу </w:t>
      </w:r>
      <w:hyperlink r:id="rId61" w:history="1">
        <w:r>
          <w:rPr>
            <w:color w:val="0000FF"/>
          </w:rPr>
          <w:t>п. 7 ст. 39.15</w:t>
        </w:r>
      </w:hyperlink>
      <w:r>
        <w:t xml:space="preserve"> ЗК РФ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об отказе в этом, после чего направляет принятое решение заявителю.</w:t>
      </w:r>
    </w:p>
    <w:p w:rsidR="00EB4902" w:rsidRDefault="00EB4902">
      <w:pPr>
        <w:pStyle w:val="ConsPlusNormal"/>
        <w:ind w:firstLine="540"/>
        <w:jc w:val="both"/>
      </w:pPr>
      <w:r>
        <w:t xml:space="preserve">Решение об отказе в предварительном согласовании предоставления земельного участка должно содержать все основания отказа, исчерпывающий перечень которых указан в </w:t>
      </w:r>
      <w:hyperlink r:id="rId62" w:history="1">
        <w:r>
          <w:rPr>
            <w:color w:val="0000FF"/>
          </w:rPr>
          <w:t>п. 8 ст. 39.15</w:t>
        </w:r>
      </w:hyperlink>
      <w:r>
        <w:t xml:space="preserve"> ЗК РФ.</w:t>
      </w:r>
    </w:p>
    <w:p w:rsidR="00EB4902" w:rsidRDefault="00EB4902">
      <w:pPr>
        <w:pStyle w:val="ConsPlusNormal"/>
        <w:ind w:firstLine="540"/>
        <w:jc w:val="both"/>
      </w:pPr>
      <w:r>
        <w:t>В случае если испрашиваемый земельный участок предстоит образовать, в решении о предварительном согласовании предоставления земельного участка должны быть указаны следующие сведения:</w:t>
      </w:r>
    </w:p>
    <w:p w:rsidR="00EB4902" w:rsidRDefault="00EB4902">
      <w:pPr>
        <w:pStyle w:val="ConsPlusNormal"/>
        <w:ind w:firstLine="540"/>
        <w:jc w:val="both"/>
      </w:pPr>
      <w:r>
        <w:t>-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EB4902" w:rsidRDefault="00EB4902">
      <w:pPr>
        <w:pStyle w:val="ConsPlusNormal"/>
        <w:ind w:firstLine="540"/>
        <w:jc w:val="both"/>
      </w:pPr>
      <w:r>
        <w:t>-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EB4902" w:rsidRDefault="00EB4902">
      <w:pPr>
        <w:pStyle w:val="ConsPlusNormal"/>
        <w:ind w:firstLine="540"/>
        <w:jc w:val="both"/>
      </w:pPr>
      <w:r>
        <w:t>- адрес земельного участка или при отсутствии адреса иное описание местоположения такого земельного участка;</w:t>
      </w:r>
    </w:p>
    <w:p w:rsidR="00EB4902" w:rsidRDefault="00EB4902">
      <w:pPr>
        <w:pStyle w:val="ConsPlusNormal"/>
        <w:ind w:firstLine="540"/>
        <w:jc w:val="both"/>
      </w:pPr>
      <w: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B4902" w:rsidRDefault="00EB4902">
      <w:pPr>
        <w:pStyle w:val="ConsPlusNormal"/>
        <w:ind w:firstLine="540"/>
        <w:jc w:val="both"/>
      </w:pPr>
      <w:r>
        <w:t>- фамилия, имя и (при наличии) отчество, место жительства заявителя, реквизиты документа, удостоверяющего личность заявителя (для гражданина);</w:t>
      </w:r>
    </w:p>
    <w:p w:rsidR="00EB4902" w:rsidRDefault="00EB4902">
      <w:pPr>
        <w:pStyle w:val="ConsPlusNormal"/>
        <w:ind w:firstLine="540"/>
        <w:jc w:val="both"/>
      </w:pPr>
      <w: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EB4902" w:rsidRDefault="00EB4902">
      <w:pPr>
        <w:pStyle w:val="ConsPlusNormal"/>
        <w:ind w:firstLine="540"/>
        <w:jc w:val="both"/>
      </w:pPr>
      <w:r>
        <w:t>- наименование органа государственной власти, если заявителем является орган государственной власти;</w:t>
      </w:r>
    </w:p>
    <w:p w:rsidR="00EB4902" w:rsidRDefault="00EB4902">
      <w:pPr>
        <w:pStyle w:val="ConsPlusNormal"/>
        <w:ind w:firstLine="540"/>
        <w:jc w:val="both"/>
      </w:pPr>
      <w:r>
        <w:t>- наименование органа местного самоуправления, если заявителем является орган местного самоуправления;</w:t>
      </w:r>
    </w:p>
    <w:p w:rsidR="00EB4902" w:rsidRDefault="00EB4902">
      <w:pPr>
        <w:pStyle w:val="ConsPlusNormal"/>
        <w:ind w:firstLine="540"/>
        <w:jc w:val="both"/>
      </w:pPr>
      <w:r>
        <w:t xml:space="preserve">-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w:t>
      </w:r>
      <w:r>
        <w:lastRenderedPageBreak/>
        <w:t>документацией лесных участков;</w:t>
      </w:r>
    </w:p>
    <w:p w:rsidR="00EB4902" w:rsidRDefault="00EB4902">
      <w:pPr>
        <w:pStyle w:val="ConsPlusNormal"/>
        <w:ind w:firstLine="540"/>
        <w:jc w:val="both"/>
      </w:pPr>
      <w:r>
        <w:t>-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EB4902" w:rsidRDefault="00EB4902">
      <w:pPr>
        <w:pStyle w:val="ConsPlusNormal"/>
        <w:ind w:firstLine="540"/>
        <w:jc w:val="both"/>
      </w:pPr>
      <w:r>
        <w:t>- категория земель, к которой относится испрашиваемый земельный участок;</w:t>
      </w:r>
    </w:p>
    <w:p w:rsidR="00EB4902" w:rsidRDefault="00EB4902">
      <w:pPr>
        <w:pStyle w:val="ConsPlusNormal"/>
        <w:ind w:firstLine="540"/>
        <w:jc w:val="both"/>
      </w:pPr>
      <w:r>
        <w:t>-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EB4902" w:rsidRDefault="00EB4902">
      <w:pPr>
        <w:pStyle w:val="ConsPlusNormal"/>
        <w:ind w:firstLine="540"/>
        <w:jc w:val="both"/>
      </w:pPr>
      <w:r>
        <w:t>-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EB4902" w:rsidRDefault="00EB4902">
      <w:pPr>
        <w:pStyle w:val="ConsPlusNormal"/>
        <w:ind w:firstLine="540"/>
        <w:jc w:val="both"/>
      </w:pPr>
      <w:r>
        <w:t>В случае если границы испрашиваемого земельного участка подлежат уточнению, в решении о предварительном согласовании предоставления земельного участка указываются:</w:t>
      </w:r>
    </w:p>
    <w:p w:rsidR="00EB4902" w:rsidRDefault="00EB4902">
      <w:pPr>
        <w:pStyle w:val="ConsPlusNormal"/>
        <w:ind w:firstLine="540"/>
        <w:jc w:val="both"/>
      </w:pPr>
      <w:r>
        <w:t>- фамилия, имя и (при наличии) отчество, место жительства заявителя, реквизиты документа, удостоверяющего личность заявителя (для гражданина);</w:t>
      </w:r>
    </w:p>
    <w:p w:rsidR="00EB4902" w:rsidRDefault="00EB4902">
      <w:pPr>
        <w:pStyle w:val="ConsPlusNormal"/>
        <w:ind w:firstLine="540"/>
        <w:jc w:val="both"/>
      </w:pPr>
      <w: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EB4902" w:rsidRDefault="00EB4902">
      <w:pPr>
        <w:pStyle w:val="ConsPlusNormal"/>
        <w:ind w:firstLine="540"/>
        <w:jc w:val="both"/>
      </w:pPr>
      <w:r>
        <w:t>- кадастровый номер и площадь испрашиваемого земельного участка;</w:t>
      </w:r>
    </w:p>
    <w:p w:rsidR="00EB4902" w:rsidRDefault="00EB4902">
      <w:pPr>
        <w:pStyle w:val="ConsPlusNormal"/>
        <w:ind w:firstLine="540"/>
        <w:jc w:val="both"/>
      </w:pPr>
      <w:r>
        <w:t>- в качестве условия предоставления заявителю испрашиваемого земельного участка уточнение его границ;</w:t>
      </w:r>
    </w:p>
    <w:p w:rsidR="00EB4902" w:rsidRDefault="00EB4902">
      <w:pPr>
        <w:pStyle w:val="ConsPlusNormal"/>
        <w:ind w:firstLine="540"/>
        <w:jc w:val="both"/>
      </w:pPr>
      <w:r>
        <w:t>-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EB4902" w:rsidRDefault="00EB4902">
      <w:pPr>
        <w:pStyle w:val="ConsPlusNormal"/>
        <w:ind w:firstLine="540"/>
        <w:jc w:val="both"/>
      </w:pPr>
      <w:r>
        <w:t>Срок действия решения о предварительном согласовании предоставления земельного участка составляет два года (</w:t>
      </w:r>
      <w:hyperlink r:id="rId63" w:history="1">
        <w:r>
          <w:rPr>
            <w:color w:val="0000FF"/>
          </w:rPr>
          <w:t>п. 14 ст. 39.15</w:t>
        </w:r>
      </w:hyperlink>
      <w:r>
        <w:t xml:space="preserve"> ЗК РФ).</w:t>
      </w:r>
    </w:p>
    <w:p w:rsidR="00EB4902" w:rsidRDefault="00EB4902">
      <w:pPr>
        <w:pStyle w:val="ConsPlusNormal"/>
        <w:ind w:firstLine="540"/>
        <w:jc w:val="both"/>
      </w:pPr>
      <w:r>
        <w:t>Решение о предварительном согласовании предоставления земельного участка является соответственно основанием для предоставления земельного участка без проведения торгов или для проведения кадастровых работ в целях уточнения местоположения границ земельного участка.</w:t>
      </w:r>
    </w:p>
    <w:p w:rsidR="00EB4902" w:rsidRDefault="00EB4902">
      <w:pPr>
        <w:pStyle w:val="ConsPlusNormal"/>
        <w:ind w:firstLine="540"/>
        <w:jc w:val="both"/>
      </w:pPr>
      <w:r>
        <w:rPr>
          <w:b/>
        </w:rPr>
        <w:t>Порядок принятия уполномоченным органом власти решений о предоставлении публичного земельного участка без проведения торгов</w:t>
      </w:r>
    </w:p>
    <w:p w:rsidR="00EB4902" w:rsidRDefault="00EB4902">
      <w:pPr>
        <w:pStyle w:val="ConsPlusNormal"/>
        <w:ind w:firstLine="540"/>
        <w:jc w:val="both"/>
      </w:pPr>
      <w:r>
        <w:t xml:space="preserve">Согласно шестому этапу из перечисленных выше после постановки земельного участка на кадастровый учет заинтересованному лицу надлежит подать в уполномоченный орган заявление о предоставлении земельного участка. </w:t>
      </w:r>
      <w:hyperlink r:id="rId64" w:history="1">
        <w:r>
          <w:rPr>
            <w:color w:val="0000FF"/>
          </w:rPr>
          <w:t>Пункт 1 ст. 39.17</w:t>
        </w:r>
      </w:hyperlink>
      <w:r>
        <w:t xml:space="preserve"> ЗК РФ содержит перечень сведений, которые должны быть указаны в заявлении заинтересованного в предоставлении земельного участка лица (паспортные данные, кадастровый номер земельного участка, основание его предоставления и т.д.).</w:t>
      </w:r>
    </w:p>
    <w:p w:rsidR="00EB4902" w:rsidRDefault="00EB4902">
      <w:pPr>
        <w:pStyle w:val="ConsPlusNormal"/>
        <w:ind w:firstLine="540"/>
        <w:jc w:val="both"/>
      </w:pPr>
      <w:r>
        <w:t xml:space="preserve">Рассмотрение заявлений о предоставлении земельного участка осуществляется в порядке их поступления. В срок не более чем тридцать дней со дня поступления </w:t>
      </w:r>
      <w:r>
        <w:lastRenderedPageBreak/>
        <w:t>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предоставлении участка и по результатам указанных рассмотрения и проверки совершает одно из следующих действий:</w:t>
      </w:r>
    </w:p>
    <w:p w:rsidR="00EB4902" w:rsidRDefault="00EB4902">
      <w:pPr>
        <w:pStyle w:val="ConsPlusNormal"/>
        <w:ind w:firstLine="540"/>
        <w:jc w:val="both"/>
      </w:pPr>
      <w:r>
        <w:t>-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EB4902" w:rsidRDefault="00EB4902">
      <w:pPr>
        <w:pStyle w:val="ConsPlusNormal"/>
        <w:ind w:firstLine="540"/>
        <w:jc w:val="both"/>
      </w:pPr>
      <w:r>
        <w:t>-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EB4902" w:rsidRDefault="00EB4902">
      <w:pPr>
        <w:pStyle w:val="ConsPlusNormal"/>
        <w:ind w:firstLine="540"/>
        <w:jc w:val="both"/>
      </w:pPr>
      <w:r>
        <w:t xml:space="preserve">- принимает решение об отказе в предоставлении земельного участка при наличии хотя бы одного из оснований, предусмотренных </w:t>
      </w:r>
      <w:hyperlink r:id="rId65"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EB4902" w:rsidRDefault="00EB4902">
      <w:pPr>
        <w:pStyle w:val="ConsPlusNormal"/>
        <w:ind w:firstLine="540"/>
        <w:jc w:val="both"/>
      </w:pPr>
      <w:r>
        <w:t xml:space="preserve">Следует отметить, что ЗК РФ устанавливает перечень из двадцати пяти оснований для отказа в предоставлении земельного участка, находящегося в государственной или муниципальной собственности, без проведения торгов </w:t>
      </w:r>
      <w:hyperlink r:id="rId66" w:history="1">
        <w:r>
          <w:rPr>
            <w:color w:val="0000FF"/>
          </w:rPr>
          <w:t>(ст. 39.16)</w:t>
        </w:r>
      </w:hyperlink>
      <w:r>
        <w:t>.</w:t>
      </w:r>
    </w:p>
    <w:p w:rsidR="00EB4902" w:rsidRDefault="00EB4902">
      <w:pPr>
        <w:pStyle w:val="ConsPlusNormal"/>
        <w:ind w:firstLine="540"/>
        <w:jc w:val="both"/>
      </w:pPr>
      <w:r>
        <w:rPr>
          <w:b/>
        </w:rPr>
        <w:t>Случаи бесплатного предоставления публичных земельных участков гражданам и юридическим лицам</w:t>
      </w:r>
    </w:p>
    <w:p w:rsidR="00EB4902" w:rsidRDefault="00EB4902">
      <w:pPr>
        <w:pStyle w:val="ConsPlusNormal"/>
        <w:ind w:firstLine="540"/>
        <w:jc w:val="both"/>
      </w:pPr>
      <w:r>
        <w:t>В отдельных случаях земельные участки могут быть предоставлены гражданам или юридическим лицам бесплатно.</w:t>
      </w:r>
    </w:p>
    <w:p w:rsidR="00EB4902" w:rsidRDefault="00EB4902">
      <w:pPr>
        <w:pStyle w:val="ConsPlusNormal"/>
        <w:ind w:firstLine="540"/>
        <w:jc w:val="both"/>
      </w:pPr>
      <w:r>
        <w:t xml:space="preserve">Так, в силу </w:t>
      </w:r>
      <w:hyperlink r:id="rId67" w:history="1">
        <w:r>
          <w:rPr>
            <w:color w:val="0000FF"/>
          </w:rPr>
          <w:t>ст. 39.5</w:t>
        </w:r>
      </w:hyperlink>
      <w:r>
        <w:t xml:space="preserve"> ЗК РФ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EB4902" w:rsidRDefault="00EB4902">
      <w:pPr>
        <w:pStyle w:val="ConsPlusNormal"/>
        <w:ind w:firstLine="540"/>
        <w:jc w:val="both"/>
      </w:pPr>
      <w:r>
        <w:t>-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EB4902" w:rsidRDefault="00EB4902">
      <w:pPr>
        <w:pStyle w:val="ConsPlusNormal"/>
        <w:ind w:firstLine="540"/>
        <w:jc w:val="both"/>
      </w:pPr>
      <w:r>
        <w:t>-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EB4902" w:rsidRDefault="00EB4902">
      <w:pPr>
        <w:pStyle w:val="ConsPlusNormal"/>
        <w:ind w:firstLine="540"/>
        <w:jc w:val="both"/>
      </w:pPr>
      <w:r>
        <w:t>-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EB4902" w:rsidRDefault="00EB4902">
      <w:pPr>
        <w:pStyle w:val="ConsPlusNormal"/>
        <w:ind w:firstLine="540"/>
        <w:jc w:val="both"/>
      </w:pPr>
      <w:r>
        <w:t>-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EB4902" w:rsidRDefault="00EB4902">
      <w:pPr>
        <w:pStyle w:val="ConsPlusNormal"/>
        <w:ind w:firstLine="540"/>
        <w:jc w:val="both"/>
      </w:pPr>
      <w:r>
        <w:lastRenderedPageBreak/>
        <w:t>-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EB4902" w:rsidRDefault="00EB4902">
      <w:pPr>
        <w:pStyle w:val="ConsPlusNormal"/>
        <w:ind w:firstLine="540"/>
        <w:jc w:val="both"/>
      </w:pPr>
      <w:r>
        <w:t>-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EB4902" w:rsidRDefault="00EB4902">
      <w:pPr>
        <w:pStyle w:val="ConsPlusNormal"/>
        <w:ind w:firstLine="540"/>
        <w:jc w:val="both"/>
      </w:pPr>
      <w:r>
        <w:t xml:space="preserve">- земельного участка иным не указанным в предыдущем </w:t>
      </w:r>
      <w:hyperlink r:id="rId68" w:history="1">
        <w:r>
          <w:rPr>
            <w:color w:val="0000FF"/>
          </w:rPr>
          <w:t>подпункте</w:t>
        </w:r>
      </w:hyperlink>
      <w:r>
        <w:t xml:space="preserve">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EB4902" w:rsidRDefault="00EB4902">
      <w:pPr>
        <w:pStyle w:val="ConsPlusNormal"/>
        <w:ind w:firstLine="540"/>
        <w:jc w:val="both"/>
      </w:pPr>
      <w:r>
        <w:t>-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EB4902" w:rsidRDefault="00EB4902">
      <w:pPr>
        <w:pStyle w:val="ConsPlusNormal"/>
        <w:jc w:val="both"/>
      </w:pPr>
    </w:p>
    <w:p w:rsidR="00EB4902" w:rsidRPr="009A329C" w:rsidRDefault="00EB4902">
      <w:pPr>
        <w:pStyle w:val="ConsPlusNormal"/>
        <w:jc w:val="center"/>
        <w:outlineLvl w:val="0"/>
        <w:rPr>
          <w:b/>
        </w:rPr>
      </w:pPr>
      <w:r w:rsidRPr="009A329C">
        <w:rPr>
          <w:b/>
        </w:rPr>
        <w:t>Особенности предоставления земельных</w:t>
      </w:r>
    </w:p>
    <w:p w:rsidR="00EB4902" w:rsidRPr="009A329C" w:rsidRDefault="00EB4902">
      <w:pPr>
        <w:pStyle w:val="ConsPlusNormal"/>
        <w:jc w:val="center"/>
        <w:rPr>
          <w:b/>
        </w:rPr>
      </w:pPr>
      <w:r w:rsidRPr="009A329C">
        <w:rPr>
          <w:b/>
        </w:rPr>
        <w:t>участков, находящихся в государственной или муниципальной</w:t>
      </w:r>
    </w:p>
    <w:p w:rsidR="00EB4902" w:rsidRPr="009A329C" w:rsidRDefault="00EB4902">
      <w:pPr>
        <w:pStyle w:val="ConsPlusNormal"/>
        <w:jc w:val="center"/>
        <w:rPr>
          <w:b/>
        </w:rPr>
      </w:pPr>
      <w:r w:rsidRPr="009A329C">
        <w:rPr>
          <w:b/>
        </w:rPr>
        <w:t>собственности, гражданам для индивидуального жилищного</w:t>
      </w:r>
    </w:p>
    <w:p w:rsidR="00EB4902" w:rsidRPr="009A329C" w:rsidRDefault="00EB4902">
      <w:pPr>
        <w:pStyle w:val="ConsPlusNormal"/>
        <w:jc w:val="center"/>
        <w:rPr>
          <w:b/>
        </w:rPr>
      </w:pPr>
      <w:r w:rsidRPr="009A329C">
        <w:rPr>
          <w:b/>
        </w:rPr>
        <w:t>строительства, ведения личного подсобного хозяйства</w:t>
      </w:r>
    </w:p>
    <w:p w:rsidR="00EB4902" w:rsidRPr="009A329C" w:rsidRDefault="00EB4902">
      <w:pPr>
        <w:pStyle w:val="ConsPlusNormal"/>
        <w:jc w:val="center"/>
        <w:rPr>
          <w:b/>
        </w:rPr>
      </w:pPr>
      <w:r w:rsidRPr="009A329C">
        <w:rPr>
          <w:b/>
        </w:rPr>
        <w:t>в границах населенного пункта, садоводства, дачного</w:t>
      </w:r>
    </w:p>
    <w:p w:rsidR="00EB4902" w:rsidRPr="009A329C" w:rsidRDefault="00EB4902">
      <w:pPr>
        <w:pStyle w:val="ConsPlusNormal"/>
        <w:jc w:val="center"/>
        <w:rPr>
          <w:b/>
        </w:rPr>
      </w:pPr>
      <w:r w:rsidRPr="009A329C">
        <w:rPr>
          <w:b/>
        </w:rPr>
        <w:t>хозяйства, гражданам и крестьянским (фермерским)</w:t>
      </w:r>
    </w:p>
    <w:p w:rsidR="00EB4902" w:rsidRPr="009A329C" w:rsidRDefault="00EB4902">
      <w:pPr>
        <w:pStyle w:val="ConsPlusNormal"/>
        <w:jc w:val="center"/>
        <w:rPr>
          <w:b/>
        </w:rPr>
      </w:pPr>
      <w:r w:rsidRPr="009A329C">
        <w:rPr>
          <w:b/>
        </w:rPr>
        <w:t>хозяйствам для осуществления крестьянским</w:t>
      </w:r>
    </w:p>
    <w:p w:rsidR="00EB4902" w:rsidRPr="009A329C" w:rsidRDefault="00EB4902">
      <w:pPr>
        <w:pStyle w:val="ConsPlusNormal"/>
        <w:jc w:val="center"/>
        <w:rPr>
          <w:b/>
        </w:rPr>
      </w:pPr>
      <w:r w:rsidRPr="009A329C">
        <w:rPr>
          <w:b/>
        </w:rPr>
        <w:t>(фермерским) хозяйством его деятельности</w:t>
      </w:r>
    </w:p>
    <w:p w:rsidR="00EB4902" w:rsidRPr="009A329C" w:rsidRDefault="00EB4902">
      <w:pPr>
        <w:pStyle w:val="ConsPlusNormal"/>
        <w:jc w:val="both"/>
        <w:rPr>
          <w:b/>
        </w:rPr>
      </w:pPr>
    </w:p>
    <w:p w:rsidR="00EB4902" w:rsidRDefault="00EB4902">
      <w:pPr>
        <w:pStyle w:val="ConsPlusNormal"/>
        <w:ind w:firstLine="540"/>
        <w:jc w:val="both"/>
      </w:pPr>
      <w:r>
        <w:t xml:space="preserve">ЗК РФ в </w:t>
      </w:r>
      <w:hyperlink r:id="rId69" w:history="1">
        <w:r>
          <w:rPr>
            <w:color w:val="0000FF"/>
          </w:rPr>
          <w:t>ст. 39.18</w:t>
        </w:r>
      </w:hyperlink>
      <w:r>
        <w:t xml:space="preserve"> устанавливает особый порядок предоставления публичных земельных участков гражданам для целей индивидуального жилищного строительства, ведения личного подсобного хозяйства в границах населенного пункта, садоводства и дачного хозяйства, а также гражданам и крестьянским (фермерским) хозяйствам - для осуществления крестьянским (фермерским) хозяйством его деятельности. Как видно, юридические лица в число субъектов, которые вправе приобретать земельные участки для указанных целей, не входят. Это можно объяснить тем, что все перечисленные цели использования земельных участков так или иначе связаны с обеспечением потребностей именно физических лиц (в жилье, ведении хозяйства и т.д.).</w:t>
      </w:r>
    </w:p>
    <w:p w:rsidR="00EB4902" w:rsidRDefault="00EB4902">
      <w:pPr>
        <w:pStyle w:val="ConsPlusNormal"/>
        <w:ind w:firstLine="540"/>
        <w:jc w:val="both"/>
      </w:pPr>
      <w:r>
        <w:t xml:space="preserve">Для того чтобы </w:t>
      </w:r>
      <w:r>
        <w:rPr>
          <w:b/>
        </w:rPr>
        <w:t>инициировать процедуру предоставления земельного участка</w:t>
      </w:r>
      <w:r>
        <w:t xml:space="preserve"> для любой из названных целей, заинтересованному лицу согласно </w:t>
      </w:r>
      <w:hyperlink r:id="rId70" w:history="1">
        <w:r>
          <w:rPr>
            <w:color w:val="0000FF"/>
          </w:rPr>
          <w:t xml:space="preserve">п. 1 ст. </w:t>
        </w:r>
        <w:r>
          <w:rPr>
            <w:color w:val="0000FF"/>
          </w:rPr>
          <w:lastRenderedPageBreak/>
          <w:t>39.18</w:t>
        </w:r>
      </w:hyperlink>
      <w:r>
        <w:t xml:space="preserve"> ЗК РФ надлежит обратиться в уполномоченный орган с заявлением:</w:t>
      </w:r>
    </w:p>
    <w:p w:rsidR="00EB4902" w:rsidRDefault="00EB4902">
      <w:pPr>
        <w:pStyle w:val="ConsPlusNormal"/>
        <w:ind w:firstLine="540"/>
        <w:jc w:val="both"/>
      </w:pPr>
      <w:r>
        <w:t>-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w:t>
      </w:r>
    </w:p>
    <w:p w:rsidR="00EB4902" w:rsidRDefault="00EB4902">
      <w:pPr>
        <w:pStyle w:val="ConsPlusNormal"/>
        <w:ind w:firstLine="540"/>
        <w:jc w:val="both"/>
      </w:pPr>
      <w:r>
        <w:t>- о предоставлении земельного участка в случае, если земельный участок является образованным и его границы не нуждаются в уточнении.</w:t>
      </w:r>
    </w:p>
    <w:p w:rsidR="00EB4902" w:rsidRDefault="00EB4902">
      <w:pPr>
        <w:pStyle w:val="ConsPlusNormal"/>
        <w:ind w:firstLine="540"/>
        <w:jc w:val="both"/>
      </w:pPr>
      <w:r>
        <w:t>Таким образом, вид заявления обусловливается наличием (отсутствием) следующих обстоятельств: земельный участок является образованным в надлежащем порядке, его границы установлены в надлежащем порядке.</w:t>
      </w:r>
    </w:p>
    <w:p w:rsidR="00EB4902" w:rsidRDefault="00EB4902">
      <w:pPr>
        <w:pStyle w:val="ConsPlusNormal"/>
        <w:ind w:firstLine="540"/>
        <w:jc w:val="both"/>
      </w:pPr>
      <w:r>
        <w:t>Уполномоченный орган в течение тридцати дней с даты поступления любого из указанных заявлений совершает одно из следующих действий:</w:t>
      </w:r>
    </w:p>
    <w:p w:rsidR="00EB4902" w:rsidRDefault="00EB4902">
      <w:pPr>
        <w:pStyle w:val="ConsPlusNormal"/>
        <w:ind w:firstLine="540"/>
        <w:jc w:val="both"/>
      </w:pPr>
      <w:r>
        <w:t>- обеспечивает опубликование извещения о предоставлении земельного участка для соответствующих целей в установленном законом порядке и размещает извещение на официальном сайте;</w:t>
      </w:r>
    </w:p>
    <w:p w:rsidR="00EB4902" w:rsidRDefault="00EB4902">
      <w:pPr>
        <w:pStyle w:val="ConsPlusNormal"/>
        <w:ind w:firstLine="540"/>
        <w:jc w:val="both"/>
      </w:pPr>
      <w:r>
        <w:t xml:space="preserve">- принимает решение об отказе в предварительном согласовании предоставления земельного участка или об отказе в предоставлении земельного участка по основаниям, указанным в </w:t>
      </w:r>
      <w:hyperlink r:id="rId71" w:history="1">
        <w:r>
          <w:rPr>
            <w:color w:val="0000FF"/>
          </w:rPr>
          <w:t>п. 8 ст. 39.15</w:t>
        </w:r>
      </w:hyperlink>
      <w:r>
        <w:t xml:space="preserve"> или </w:t>
      </w:r>
      <w:hyperlink r:id="rId72" w:history="1">
        <w:r>
          <w:rPr>
            <w:color w:val="0000FF"/>
          </w:rPr>
          <w:t>ст. 39.16</w:t>
        </w:r>
      </w:hyperlink>
      <w:r>
        <w:t xml:space="preserve"> ЗК РФ.</w:t>
      </w:r>
    </w:p>
    <w:p w:rsidR="00EB4902" w:rsidRDefault="00EB4902">
      <w:pPr>
        <w:pStyle w:val="ConsPlusNormal"/>
        <w:ind w:firstLine="540"/>
        <w:jc w:val="both"/>
      </w:pPr>
      <w:r>
        <w:t xml:space="preserve">Следует обратить внимание, что </w:t>
      </w:r>
      <w:hyperlink r:id="rId73" w:history="1">
        <w:r>
          <w:rPr>
            <w:color w:val="0000FF"/>
          </w:rPr>
          <w:t>ЗК</w:t>
        </w:r>
      </w:hyperlink>
      <w:r>
        <w:t xml:space="preserve"> РФ предъявляет конкретные требования к такому извещению. Оно должно содержать в себе:</w:t>
      </w:r>
    </w:p>
    <w:p w:rsidR="00EB4902" w:rsidRDefault="00EB4902">
      <w:pPr>
        <w:pStyle w:val="ConsPlusNormal"/>
        <w:ind w:firstLine="540"/>
        <w:jc w:val="both"/>
      </w:pPr>
      <w:r>
        <w:t>- информацию о возможности предоставления земельного участка с указанием целей этого предоставления;</w:t>
      </w:r>
    </w:p>
    <w:p w:rsidR="00EB4902" w:rsidRDefault="00EB4902">
      <w:pPr>
        <w:pStyle w:val="ConsPlusNormal"/>
        <w:ind w:firstLine="540"/>
        <w:jc w:val="both"/>
      </w:pPr>
      <w:r>
        <w:t>- информацию о праве граждан или крестьянских (фермерских) хозяйств, заинтересованных в предоставлении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EB4902" w:rsidRDefault="00EB4902">
      <w:pPr>
        <w:pStyle w:val="ConsPlusNormal"/>
        <w:ind w:firstLine="540"/>
        <w:jc w:val="both"/>
      </w:pPr>
      <w:r>
        <w:t xml:space="preserve">- адрес, способ подачи и дату окончания приема заявлений, указанных в предыдущем </w:t>
      </w:r>
      <w:hyperlink r:id="rId74" w:history="1">
        <w:r>
          <w:rPr>
            <w:color w:val="0000FF"/>
          </w:rPr>
          <w:t>пункте</w:t>
        </w:r>
      </w:hyperlink>
      <w:r>
        <w:t>;</w:t>
      </w:r>
    </w:p>
    <w:p w:rsidR="00EB4902" w:rsidRDefault="00EB4902">
      <w:pPr>
        <w:pStyle w:val="ConsPlusNormal"/>
        <w:ind w:firstLine="540"/>
        <w:jc w:val="both"/>
      </w:pPr>
      <w:r>
        <w:t>- адрес или иное описание местоположения земельного участка;</w:t>
      </w:r>
    </w:p>
    <w:p w:rsidR="00EB4902" w:rsidRDefault="00EB4902">
      <w:pPr>
        <w:pStyle w:val="ConsPlusNormal"/>
        <w:ind w:firstLine="540"/>
        <w:jc w:val="both"/>
      </w:pPr>
      <w:r>
        <w:t>-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EB4902" w:rsidRDefault="00EB4902">
      <w:pPr>
        <w:pStyle w:val="ConsPlusNormal"/>
        <w:ind w:firstLine="540"/>
        <w:jc w:val="both"/>
      </w:pPr>
      <w:r>
        <w:t>-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EB4902" w:rsidRDefault="00EB4902">
      <w:pPr>
        <w:pStyle w:val="ConsPlusNormal"/>
        <w:ind w:firstLine="540"/>
        <w:jc w:val="both"/>
      </w:pPr>
      <w:r>
        <w:t>-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EB4902" w:rsidRDefault="00EB4902">
      <w:pPr>
        <w:pStyle w:val="ConsPlusNormal"/>
        <w:ind w:firstLine="540"/>
        <w:jc w:val="both"/>
      </w:pPr>
      <w:r>
        <w:t>-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B4902" w:rsidRDefault="00EB4902">
      <w:pPr>
        <w:pStyle w:val="ConsPlusNormal"/>
        <w:ind w:firstLine="540"/>
        <w:jc w:val="both"/>
      </w:pPr>
      <w:r>
        <w:t xml:space="preserve">Указанные действия уполномоченного органа направлены на то, чтобы выявить других граждан и крестьянские (фермерские) хозяйства (помимо заявителя), </w:t>
      </w:r>
      <w:r>
        <w:lastRenderedPageBreak/>
        <w:t>которые заинтересованы в приобретении прав на испрашиваемый земельный участок. Они вправе подавать заявления о намерении участвовать в аукционе (</w:t>
      </w:r>
      <w:hyperlink r:id="rId75" w:history="1">
        <w:r>
          <w:rPr>
            <w:color w:val="0000FF"/>
          </w:rPr>
          <w:t>п. 4 ст. 39.18</w:t>
        </w:r>
      </w:hyperlink>
      <w:r>
        <w:t xml:space="preserve"> ЗК РФ). Дальнейшие действия уполномоченного органа зависят от того, была ли подана хотя бы одна заявка на участие в аукционе.</w:t>
      </w:r>
    </w:p>
    <w:p w:rsidR="00EB4902" w:rsidRDefault="00EB4902">
      <w:pPr>
        <w:pStyle w:val="ConsPlusNormal"/>
        <w:ind w:firstLine="540"/>
        <w:jc w:val="both"/>
      </w:pPr>
      <w:r>
        <w:t>Так,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EB4902" w:rsidRDefault="00EB4902">
      <w:pPr>
        <w:pStyle w:val="ConsPlusNormal"/>
        <w:ind w:firstLine="540"/>
        <w:jc w:val="both"/>
      </w:pPr>
      <w:r>
        <w:t xml:space="preserve">-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w:t>
      </w:r>
      <w:hyperlink r:id="rId76" w:history="1">
        <w:r>
          <w:rPr>
            <w:color w:val="0000FF"/>
          </w:rPr>
          <w:t>законом</w:t>
        </w:r>
      </w:hyperlink>
      <w:r>
        <w:t xml:space="preserve"> "О государственном кадастре недвижимости", и направляет указанное решение заявителю;</w:t>
      </w:r>
    </w:p>
    <w:p w:rsidR="00EB4902" w:rsidRDefault="00EB4902">
      <w:pPr>
        <w:pStyle w:val="ConsPlusNormal"/>
        <w:ind w:firstLine="540"/>
        <w:jc w:val="both"/>
      </w:pPr>
      <w:r>
        <w:t>- осуществляет подготовку проекта договора купли-продажи или проекта договора аренды земельного участка, их подписание и направление заявителю при условии, что не требуется образование или уточнение границ испрашиваемого земельного участка.</w:t>
      </w:r>
    </w:p>
    <w:p w:rsidR="00EB4902" w:rsidRDefault="00EB4902">
      <w:pPr>
        <w:pStyle w:val="ConsPlusNormal"/>
        <w:ind w:firstLine="540"/>
        <w:jc w:val="both"/>
      </w:pPr>
      <w:r>
        <w:t xml:space="preserve">При этом решение о предварительном согласовании предоставления земельного участка </w:t>
      </w:r>
      <w:r>
        <w:rPr>
          <w:b/>
        </w:rPr>
        <w:t>является основанием для предоставления земельного участка без проведения торгов</w:t>
      </w:r>
      <w:r>
        <w:t xml:space="preserve"> в порядке, установленном </w:t>
      </w:r>
      <w:hyperlink r:id="rId77" w:history="1">
        <w:r>
          <w:rPr>
            <w:color w:val="0000FF"/>
          </w:rPr>
          <w:t>ст. 39.17</w:t>
        </w:r>
      </w:hyperlink>
      <w:r>
        <w:t xml:space="preserve"> ЗК РФ.</w:t>
      </w:r>
    </w:p>
    <w:p w:rsidR="00EB4902" w:rsidRDefault="00EB4902">
      <w:pPr>
        <w:pStyle w:val="ConsPlusNormal"/>
        <w:ind w:firstLine="540"/>
        <w:jc w:val="both"/>
      </w:pPr>
      <w: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одно из следующих решений:</w:t>
      </w:r>
    </w:p>
    <w:p w:rsidR="00EB4902" w:rsidRDefault="00EB4902">
      <w:pPr>
        <w:pStyle w:val="ConsPlusNormal"/>
        <w:ind w:firstLine="540"/>
        <w:jc w:val="both"/>
      </w:pPr>
      <w:r>
        <w:t>-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B4902" w:rsidRDefault="00EB4902">
      <w:pPr>
        <w:pStyle w:val="ConsPlusNormal"/>
        <w:ind w:firstLine="540"/>
        <w:jc w:val="both"/>
      </w:pPr>
      <w:r>
        <w:t>-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EB4902" w:rsidRDefault="00EB4902">
      <w:pPr>
        <w:pStyle w:val="ConsPlusNormal"/>
        <w:ind w:firstLine="540"/>
        <w:jc w:val="both"/>
      </w:pPr>
      <w:r>
        <w:t xml:space="preserve">В указанном случае уполномоченный орган обеспечивает образование испрашиваемого земельного участка или уточнение его границ и </w:t>
      </w:r>
      <w:r>
        <w:rPr>
          <w:b/>
        </w:rPr>
        <w:t>принимает решение о проведении аукциона</w:t>
      </w:r>
      <w:r>
        <w:t xml:space="preserve">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EB4902" w:rsidRDefault="00EB4902">
      <w:pPr>
        <w:pStyle w:val="ConsPlusNormal"/>
        <w:jc w:val="both"/>
      </w:pPr>
    </w:p>
    <w:p w:rsidR="00EB4902" w:rsidRDefault="00EB4902">
      <w:pPr>
        <w:pStyle w:val="ConsPlusNormal"/>
        <w:jc w:val="both"/>
      </w:pPr>
    </w:p>
    <w:p w:rsidR="003520DF" w:rsidRDefault="003520DF"/>
    <w:sectPr w:rsidR="003520DF" w:rsidSect="00960C7D">
      <w:pgSz w:w="11906" w:h="16838"/>
      <w:pgMar w:top="1134" w:right="567" w:bottom="113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02"/>
    <w:rsid w:val="0001570B"/>
    <w:rsid w:val="003520DF"/>
    <w:rsid w:val="00615516"/>
    <w:rsid w:val="006C5231"/>
    <w:rsid w:val="00831D63"/>
    <w:rsid w:val="00895D13"/>
    <w:rsid w:val="00937AAE"/>
    <w:rsid w:val="009A329C"/>
    <w:rsid w:val="009E5B5B"/>
    <w:rsid w:val="00D14CDC"/>
    <w:rsid w:val="00D4037E"/>
    <w:rsid w:val="00EB3346"/>
    <w:rsid w:val="00EB4902"/>
    <w:rsid w:val="00F04978"/>
    <w:rsid w:val="00F76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23CA52-5558-44B8-B0F0-17153A10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0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902"/>
    <w:pPr>
      <w:widowControl w:val="0"/>
      <w:autoSpaceDE w:val="0"/>
      <w:autoSpaceDN w:val="0"/>
    </w:pPr>
    <w:rPr>
      <w:rFonts w:eastAsia="Times New Roman"/>
      <w:szCs w:val="20"/>
      <w:lang w:eastAsia="ru-RU"/>
    </w:rPr>
  </w:style>
  <w:style w:type="paragraph" w:customStyle="1" w:styleId="ConsPlusTitle">
    <w:name w:val="ConsPlusTitle"/>
    <w:rsid w:val="00EB4902"/>
    <w:pPr>
      <w:widowControl w:val="0"/>
      <w:autoSpaceDE w:val="0"/>
      <w:autoSpaceDN w:val="0"/>
    </w:pPr>
    <w:rPr>
      <w:rFonts w:eastAsia="Times New Roman"/>
      <w:b/>
      <w:szCs w:val="20"/>
      <w:lang w:eastAsia="ru-RU"/>
    </w:rPr>
  </w:style>
  <w:style w:type="paragraph" w:customStyle="1" w:styleId="ConsPlusTitlePage">
    <w:name w:val="ConsPlusTitlePage"/>
    <w:rsid w:val="00EB4902"/>
    <w:pPr>
      <w:widowControl w:val="0"/>
      <w:autoSpaceDE w:val="0"/>
      <w:autoSpaceDN w:val="0"/>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1570B"/>
    <w:rPr>
      <w:rFonts w:ascii="Segoe UI" w:hAnsi="Segoe UI" w:cs="Segoe UI"/>
      <w:sz w:val="18"/>
      <w:szCs w:val="18"/>
    </w:rPr>
  </w:style>
  <w:style w:type="character" w:customStyle="1" w:styleId="a4">
    <w:name w:val="Текст выноски Знак"/>
    <w:basedOn w:val="a0"/>
    <w:link w:val="a3"/>
    <w:uiPriority w:val="99"/>
    <w:semiHidden/>
    <w:rsid w:val="000157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0A84769EEDF16D9B90FAF12DC48F0C584156642EAA44CB12535468A995EBDCADEF5D2032AqET5N" TargetMode="External"/><Relationship Id="rId18" Type="http://schemas.openxmlformats.org/officeDocument/2006/relationships/hyperlink" Target="consultantplus://offline/ref=90A84769EEDF16D9B90FAF12DC48F0C584156642EAA44CB12535468A995EBDCADEF5D2002BqET0N" TargetMode="External"/><Relationship Id="rId26" Type="http://schemas.openxmlformats.org/officeDocument/2006/relationships/hyperlink" Target="consultantplus://offline/ref=90A84769EEDF16D9B90FAF12DC48F0C584156642EAA44CB12535468A995EBDCADEF5D20129qET2N" TargetMode="External"/><Relationship Id="rId39" Type="http://schemas.openxmlformats.org/officeDocument/2006/relationships/hyperlink" Target="consultantplus://offline/ref=90A84769EEDF16D9B90FAF12DC48F0C584156642EAA44CB12535468A995EBDCADEF5D20121qET1N" TargetMode="External"/><Relationship Id="rId21" Type="http://schemas.openxmlformats.org/officeDocument/2006/relationships/hyperlink" Target="consultantplus://offline/ref=90A84769EEDF16D9B90FAF12DC48F0C584156642EAA44CB12535468A995EBDCADEF5D2032AqET2N" TargetMode="External"/><Relationship Id="rId34" Type="http://schemas.openxmlformats.org/officeDocument/2006/relationships/hyperlink" Target="consultantplus://offline/ref=90A84769EEDF16D9B90FAF12DC48F0C584156642EAA44CB12535468A995EBDCADEF5D2012FqETEN" TargetMode="External"/><Relationship Id="rId42" Type="http://schemas.openxmlformats.org/officeDocument/2006/relationships/hyperlink" Target="consultantplus://offline/ref=90A84769EEDF16D9B90FAF12DC48F0C584156642EAA44CB12535468A995EBDCADEF5D20120qET6N" TargetMode="External"/><Relationship Id="rId47" Type="http://schemas.openxmlformats.org/officeDocument/2006/relationships/hyperlink" Target="consultantplus://offline/ref=90A84769EEDF16D9B90FAF12DC48F0C584156642EAA44CB12535468A995EBDCADEF5D2002BqET7N" TargetMode="External"/><Relationship Id="rId50" Type="http://schemas.openxmlformats.org/officeDocument/2006/relationships/hyperlink" Target="consultantplus://offline/ref=90A84769EEDF16D9B90FAF12DC48F0C584156642EAA44CB12535468A995EBDCADEF5D2032DqET3N" TargetMode="External"/><Relationship Id="rId55" Type="http://schemas.openxmlformats.org/officeDocument/2006/relationships/hyperlink" Target="consultantplus://offline/ref=90A84769EEDF16D9B90FAF12DC48F0C5841A6D40E6AE4CB12535468A99q5TEN" TargetMode="External"/><Relationship Id="rId63" Type="http://schemas.openxmlformats.org/officeDocument/2006/relationships/hyperlink" Target="consultantplus://offline/ref=90A84769EEDF16D9B90FAF12DC48F0C584156642EAA44CB12535468A995EBDCADEF5D20F29qET0N" TargetMode="External"/><Relationship Id="rId68" Type="http://schemas.openxmlformats.org/officeDocument/2006/relationships/hyperlink" Target="consultantplus://offline/ref=90A84769EEDF16D9B90FAF12DC48F0C584156642EAA44CB12535468A995EBDCADEF5D2062BE2q5T4N" TargetMode="External"/><Relationship Id="rId76" Type="http://schemas.openxmlformats.org/officeDocument/2006/relationships/hyperlink" Target="consultantplus://offline/ref=90A84769EEDF16D9B90FAF12DC48F0C5841A6D40E6AE4CB12535468A99q5TEN" TargetMode="External"/><Relationship Id="rId7" Type="http://schemas.openxmlformats.org/officeDocument/2006/relationships/hyperlink" Target="consultantplus://offline/ref=90A84769EEDF16D9B90FAF12DC48F0C584156642EAA44CB12535468A99q5TEN" TargetMode="External"/><Relationship Id="rId71" Type="http://schemas.openxmlformats.org/officeDocument/2006/relationships/hyperlink" Target="consultantplus://offline/ref=90A84769EEDF16D9B90FAF12DC48F0C584156642EAA44CB12535468A995EBDCADEF5D2002EqET0N" TargetMode="External"/><Relationship Id="rId2" Type="http://schemas.openxmlformats.org/officeDocument/2006/relationships/settings" Target="settings.xml"/><Relationship Id="rId16" Type="http://schemas.openxmlformats.org/officeDocument/2006/relationships/hyperlink" Target="consultantplus://offline/ref=90A84769EEDF16D9B90FAF12DC48F0C584156642EAA44CB12535468A995EBDCADEF5D2002BqET7N" TargetMode="External"/><Relationship Id="rId29" Type="http://schemas.openxmlformats.org/officeDocument/2006/relationships/hyperlink" Target="consultantplus://offline/ref=90A84769EEDF16D9B90FAF12DC48F0C584156642EAA44CB12535468A995EBDCADEF5D20F2CqETEN" TargetMode="External"/><Relationship Id="rId11" Type="http://schemas.openxmlformats.org/officeDocument/2006/relationships/hyperlink" Target="consultantplus://offline/ref=90A84769EEDF16D9B90FAF12DC48F0C584156642EAA44CB12535468A995EBDCADEF5D2032AqET3N" TargetMode="External"/><Relationship Id="rId24" Type="http://schemas.openxmlformats.org/officeDocument/2006/relationships/hyperlink" Target="consultantplus://offline/ref=90A84769EEDF16D9B90FAF12DC48F0C584156642EAA44CB12535468A995EBDCADEF5D2012DqET5N" TargetMode="External"/><Relationship Id="rId32" Type="http://schemas.openxmlformats.org/officeDocument/2006/relationships/hyperlink" Target="consultantplus://offline/ref=90A84769EEDF16D9B90FAF12DC48F0C584156642EAA44CB12535468A995EBDCADEF5D2012CqET4N" TargetMode="External"/><Relationship Id="rId37" Type="http://schemas.openxmlformats.org/officeDocument/2006/relationships/hyperlink" Target="consultantplus://offline/ref=90A84769EEDF16D9B90FAF12DC48F0C584156642EAA44CB12535468A99q5TEN" TargetMode="External"/><Relationship Id="rId40" Type="http://schemas.openxmlformats.org/officeDocument/2006/relationships/hyperlink" Target="consultantplus://offline/ref=90A84769EEDF16D9B90FAF12DC48F0C584156642EAA44CB12535468A995EBDCADEF5D2012FqETEN" TargetMode="External"/><Relationship Id="rId45" Type="http://schemas.openxmlformats.org/officeDocument/2006/relationships/hyperlink" Target="consultantplus://offline/ref=90A84769EEDF16D9B90FAF12DC48F0C584156642EAA44CB12535468A995EBDCADEF5D20029qET6N" TargetMode="External"/><Relationship Id="rId53" Type="http://schemas.openxmlformats.org/officeDocument/2006/relationships/hyperlink" Target="consultantplus://offline/ref=90A84769EEDF16D9B90FAF12DC48F0C584156642EAA44CB12535468A995EBDCADEF5D20F2AqET1N" TargetMode="External"/><Relationship Id="rId58" Type="http://schemas.openxmlformats.org/officeDocument/2006/relationships/hyperlink" Target="consultantplus://offline/ref=90A84769EEDF16D9B90FAF12DC48F0C584156642EAA44CB12535468A995EBDCADEF5D2002AqETFN" TargetMode="External"/><Relationship Id="rId66" Type="http://schemas.openxmlformats.org/officeDocument/2006/relationships/hyperlink" Target="consultantplus://offline/ref=90A84769EEDF16D9B90FAF12DC48F0C584156642EAA44CB12535468A995EBDCADEF5D20F28qET6N" TargetMode="External"/><Relationship Id="rId74" Type="http://schemas.openxmlformats.org/officeDocument/2006/relationships/hyperlink" Target="consultantplus://offline/ref=90A84769EEDF16D9B90FAF12DC48F0C584156642EAA44CB12535468A995EBDCADEF5D20F2FqET2N" TargetMode="External"/><Relationship Id="rId79" Type="http://schemas.openxmlformats.org/officeDocument/2006/relationships/theme" Target="theme/theme1.xml"/><Relationship Id="rId5" Type="http://schemas.openxmlformats.org/officeDocument/2006/relationships/hyperlink" Target="consultantplus://offline/ref=90A84769EEDF16D9B90FAF12DC48F0C584156642EAA44CB12535468A995EBDCADEF5D20629E65218qBTCN" TargetMode="External"/><Relationship Id="rId61" Type="http://schemas.openxmlformats.org/officeDocument/2006/relationships/hyperlink" Target="consultantplus://offline/ref=90A84769EEDF16D9B90FAF12DC48F0C584156642EAA44CB12535468A995EBDCADEF5D2002EqET3N" TargetMode="External"/><Relationship Id="rId10" Type="http://schemas.openxmlformats.org/officeDocument/2006/relationships/hyperlink" Target="consultantplus://offline/ref=90A84769EEDF16D9B90FAF12DC48F0C584156642EAA44CB12535468A995EBDCADEF5D2032BqETFN" TargetMode="External"/><Relationship Id="rId19" Type="http://schemas.openxmlformats.org/officeDocument/2006/relationships/hyperlink" Target="consultantplus://offline/ref=90A84769EEDF16D9B90FAF12DC48F0C584156642EAA44CB12535468A995EBDCADEF5D20F2AqET1N" TargetMode="External"/><Relationship Id="rId31" Type="http://schemas.openxmlformats.org/officeDocument/2006/relationships/hyperlink" Target="consultantplus://offline/ref=90A84769EEDF16D9B90FAF12DC48F0C584156642EAA44CB12535468A995EBDCADEF5D2012CqET7N" TargetMode="External"/><Relationship Id="rId44" Type="http://schemas.openxmlformats.org/officeDocument/2006/relationships/hyperlink" Target="consultantplus://offline/ref=90A84769EEDF16D9B90FAF12DC48F0C584156642EAA44CB12535468A995EBDCADEF5D20120qET7N" TargetMode="External"/><Relationship Id="rId52" Type="http://schemas.openxmlformats.org/officeDocument/2006/relationships/hyperlink" Target="consultantplus://offline/ref=90A84769EEDF16D9B90FAF12DC48F0C584156642EAA44CB12535468A995EBDCADEF5D2002BqET0N" TargetMode="External"/><Relationship Id="rId60" Type="http://schemas.openxmlformats.org/officeDocument/2006/relationships/hyperlink" Target="consultantplus://offline/ref=90A84769EEDF16D9B90FAF12DC48F0C584156642EAA44CB12535468A995EBDCADEF5D2002CqET6N" TargetMode="External"/><Relationship Id="rId65" Type="http://schemas.openxmlformats.org/officeDocument/2006/relationships/hyperlink" Target="consultantplus://offline/ref=90A84769EEDF16D9B90FAF12DC48F0C584156642EAA44CB12535468A995EBDCADEF5D20F28qET6N" TargetMode="External"/><Relationship Id="rId73" Type="http://schemas.openxmlformats.org/officeDocument/2006/relationships/hyperlink" Target="consultantplus://offline/ref=90A84769EEDF16D9B90FAF12DC48F0C584156642EAA44CB12535468A99q5TEN" TargetMode="External"/><Relationship Id="rId78"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90A84769EEDF16D9B90FAF12DC48F0C584156642EAA44CB12535468A995EBDCADEF5D2032BqETEN" TargetMode="External"/><Relationship Id="rId14" Type="http://schemas.openxmlformats.org/officeDocument/2006/relationships/hyperlink" Target="consultantplus://offline/ref=90A84769EEDF16D9B90FAF12DC48F0C584156642EAA44CB12535468A995EBDCADEF5D2032FqET3N" TargetMode="External"/><Relationship Id="rId22" Type="http://schemas.openxmlformats.org/officeDocument/2006/relationships/hyperlink" Target="consultantplus://offline/ref=90A84769EEDF16D9B90FAF12DC48F0C584156642EAA44CB12535468A995EBDCADEF5D2032FqET0N" TargetMode="External"/><Relationship Id="rId27" Type="http://schemas.openxmlformats.org/officeDocument/2006/relationships/hyperlink" Target="consultantplus://offline/ref=90A84769EEDF16D9B90FAF12DC48F0C584156642EAA44CB12535468A995EBDCADEF5D2012BqET6N" TargetMode="External"/><Relationship Id="rId30" Type="http://schemas.openxmlformats.org/officeDocument/2006/relationships/hyperlink" Target="consultantplus://offline/ref=90A84769EEDF16D9B90FAF12DC48F0C584156642EAA44CB12535468A995EBDCADEF5D2012DqET5N" TargetMode="External"/><Relationship Id="rId35" Type="http://schemas.openxmlformats.org/officeDocument/2006/relationships/hyperlink" Target="consultantplus://offline/ref=90A84769EEDF16D9B90FAF12DC48F0C584156642EAA44CB12535468A995EBDCADEF5D2012FqETFN" TargetMode="External"/><Relationship Id="rId43" Type="http://schemas.openxmlformats.org/officeDocument/2006/relationships/hyperlink" Target="consultantplus://offline/ref=90A84769EEDF16D9B90FAF12DC48F0C584156642EAA44CB12535468A995EBDCADEF5D20029qET7N" TargetMode="External"/><Relationship Id="rId48" Type="http://schemas.openxmlformats.org/officeDocument/2006/relationships/hyperlink" Target="consultantplus://offline/ref=90A84769EEDF16D9B90FAF12DC48F0C584156642EAA44CB12535468A995EBDCADEF5D20029qETFN" TargetMode="External"/><Relationship Id="rId56" Type="http://schemas.openxmlformats.org/officeDocument/2006/relationships/hyperlink" Target="consultantplus://offline/ref=90A84769EEDF16D9B90FAF12DC48F0C5841A6D40E6AE4CB12535468A99q5TEN" TargetMode="External"/><Relationship Id="rId64" Type="http://schemas.openxmlformats.org/officeDocument/2006/relationships/hyperlink" Target="consultantplus://offline/ref=90A84769EEDF16D9B90FAF12DC48F0C584156642EAA44CB12535468A995EBDCADEF5D20F2AqETEN" TargetMode="External"/><Relationship Id="rId69" Type="http://schemas.openxmlformats.org/officeDocument/2006/relationships/hyperlink" Target="consultantplus://offline/ref=90A84769EEDF16D9B90FAF12DC48F0C584156642EAA44CB12535468A995EBDCADEF5D20F2CqETEN" TargetMode="External"/><Relationship Id="rId77" Type="http://schemas.openxmlformats.org/officeDocument/2006/relationships/hyperlink" Target="consultantplus://offline/ref=90A84769EEDF16D9B90FAF12DC48F0C584156642EAA44CB12535468A995EBDCADEF5D20F2AqET1N" TargetMode="External"/><Relationship Id="rId8" Type="http://schemas.openxmlformats.org/officeDocument/2006/relationships/hyperlink" Target="consultantplus://offline/ref=90A84769EEDF16D9B90FAF12DC48F0C584156642EAA44CB12535468A995EBDCADEF5D2032BqET2N" TargetMode="External"/><Relationship Id="rId51" Type="http://schemas.openxmlformats.org/officeDocument/2006/relationships/hyperlink" Target="consultantplus://offline/ref=90A84769EEDF16D9B90FAF12DC48F0C584156642EAA44CB12535468A995EBDCADEF5D2062CE7q5T6N" TargetMode="External"/><Relationship Id="rId72" Type="http://schemas.openxmlformats.org/officeDocument/2006/relationships/hyperlink" Target="consultantplus://offline/ref=90A84769EEDF16D9B90FAF12DC48F0C584156642EAA44CB12535468A995EBDCADEF5D20F28qET6N" TargetMode="External"/><Relationship Id="rId3" Type="http://schemas.openxmlformats.org/officeDocument/2006/relationships/webSettings" Target="webSettings.xml"/><Relationship Id="rId12" Type="http://schemas.openxmlformats.org/officeDocument/2006/relationships/hyperlink" Target="consultantplus://offline/ref=90A84769EEDF16D9B90FAF12DC48F0C584156642EAA44CB12535468A995EBDCADEF5D20F2CqETEN" TargetMode="External"/><Relationship Id="rId17" Type="http://schemas.openxmlformats.org/officeDocument/2006/relationships/hyperlink" Target="consultantplus://offline/ref=90A84769EEDF16D9B90FAF12DC48F0C584156642EAA44CB12535468A995EBDCADEF5D2032FqET3N" TargetMode="External"/><Relationship Id="rId25" Type="http://schemas.openxmlformats.org/officeDocument/2006/relationships/hyperlink" Target="consultantplus://offline/ref=90A84769EEDF16D9B90FAF12DC48F0C584156642EAA44CB12535468A995EBDCADEF5D20220qETEN" TargetMode="External"/><Relationship Id="rId33" Type="http://schemas.openxmlformats.org/officeDocument/2006/relationships/hyperlink" Target="consultantplus://offline/ref=90A84769EEDF16D9B90FAF12DC48F0C584156642EAA44CB12535468A995EBDCADEF5D2012FqET3N" TargetMode="External"/><Relationship Id="rId38" Type="http://schemas.openxmlformats.org/officeDocument/2006/relationships/hyperlink" Target="consultantplus://offline/ref=90A84769EEDF16D9B90FAF12DC48F0C584156642EAA44CB12535468A995EBDCADEF5D20121qET6N" TargetMode="External"/><Relationship Id="rId46" Type="http://schemas.openxmlformats.org/officeDocument/2006/relationships/hyperlink" Target="consultantplus://offline/ref=90A84769EEDF16D9B90FAF12DC48F0C584156642EAA44CB12535468A99q5TEN" TargetMode="External"/><Relationship Id="rId59" Type="http://schemas.openxmlformats.org/officeDocument/2006/relationships/hyperlink" Target="consultantplus://offline/ref=90A84769EEDF16D9B90FAF12DC48F0C5841A6C42E7AF4CB12535468A99q5TEN" TargetMode="External"/><Relationship Id="rId67" Type="http://schemas.openxmlformats.org/officeDocument/2006/relationships/hyperlink" Target="consultantplus://offline/ref=90A84769EEDF16D9B90FAF12DC48F0C584156642EAA44CB12535468A995EBDCADEF5D2032CqET3N" TargetMode="External"/><Relationship Id="rId20" Type="http://schemas.openxmlformats.org/officeDocument/2006/relationships/hyperlink" Target="consultantplus://offline/ref=90A84769EEDF16D9B90FAF12DC48F0C584156642EAA44CB12535468A995EBDCADEF5D20F2CqETEN" TargetMode="External"/><Relationship Id="rId41" Type="http://schemas.openxmlformats.org/officeDocument/2006/relationships/hyperlink" Target="consultantplus://offline/ref=90A84769EEDF16D9B90FAF12DC48F0C584156642EAA44CB12535468A995EBDCADEF5D20121qETEN" TargetMode="External"/><Relationship Id="rId54" Type="http://schemas.openxmlformats.org/officeDocument/2006/relationships/hyperlink" Target="consultantplus://offline/ref=90A84769EEDF16D9B90FAF12DC48F0C584156642EAA44CB12535468A995EBDCADEF5D2002BqET1N" TargetMode="External"/><Relationship Id="rId62" Type="http://schemas.openxmlformats.org/officeDocument/2006/relationships/hyperlink" Target="consultantplus://offline/ref=90A84769EEDF16D9B90FAF12DC48F0C584156642EAA44CB12535468A995EBDCADEF5D2002EqET0N" TargetMode="External"/><Relationship Id="rId70" Type="http://schemas.openxmlformats.org/officeDocument/2006/relationships/hyperlink" Target="consultantplus://offline/ref=90A84769EEDF16D9B90FAF12DC48F0C584156642EAA44CB12535468A995EBDCADEF5D20F2CqETFN" TargetMode="External"/><Relationship Id="rId75" Type="http://schemas.openxmlformats.org/officeDocument/2006/relationships/hyperlink" Target="consultantplus://offline/ref=90A84769EEDF16D9B90FAF12DC48F0C584156642EAA44CB12535468A995EBDCADEF5D20F2EqET5N" TargetMode="External"/><Relationship Id="rId1" Type="http://schemas.openxmlformats.org/officeDocument/2006/relationships/styles" Target="styles.xml"/><Relationship Id="rId6" Type="http://schemas.openxmlformats.org/officeDocument/2006/relationships/hyperlink" Target="consultantplus://offline/ref=90A84769EEDF16D9B90FAF12DC48F0C584156642EAA44CB12535468A995EBDCADEF5D20629E65219qBT9N" TargetMode="External"/><Relationship Id="rId15" Type="http://schemas.openxmlformats.org/officeDocument/2006/relationships/hyperlink" Target="consultantplus://offline/ref=90A84769EEDF16D9B90FAF12DC48F0C584156642EAA44CB12535468A995EBDCADEF5D20220qET3N" TargetMode="External"/><Relationship Id="rId23" Type="http://schemas.openxmlformats.org/officeDocument/2006/relationships/hyperlink" Target="consultantplus://offline/ref=90A84769EEDF16D9B90FAF12DC48F0C584156642EAA44CB12535468A995EBDCADEF5D20F2CqETEN" TargetMode="External"/><Relationship Id="rId28" Type="http://schemas.openxmlformats.org/officeDocument/2006/relationships/hyperlink" Target="consultantplus://offline/ref=90A84769EEDF16D9B90FAF12DC48F0C584156642EAA44CB12535468A995EBDCADEF5D2012DqET6N" TargetMode="External"/><Relationship Id="rId36" Type="http://schemas.openxmlformats.org/officeDocument/2006/relationships/hyperlink" Target="consultantplus://offline/ref=90A84769EEDF16D9B90FAF12DC48F0C584156642EAA44CB12535468A995EBDCADEF5D2012EqETFN" TargetMode="External"/><Relationship Id="rId49" Type="http://schemas.openxmlformats.org/officeDocument/2006/relationships/hyperlink" Target="consultantplus://offline/ref=90A84769EEDF16D9B90FAF12DC48F0C584156642EAA44CB12535468A995EBDCADEF5D2002BqET6N" TargetMode="External"/><Relationship Id="rId57" Type="http://schemas.openxmlformats.org/officeDocument/2006/relationships/hyperlink" Target="consultantplus://offline/ref=90A84769EEDF16D9B90FAF12DC48F0C584156642EAA44CB12535468A99q5T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8476</Words>
  <Characters>48314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S-Sovet1</cp:lastModifiedBy>
  <cp:revision>4</cp:revision>
  <cp:lastPrinted>2017-05-05T13:24:00Z</cp:lastPrinted>
  <dcterms:created xsi:type="dcterms:W3CDTF">2017-04-06T08:49:00Z</dcterms:created>
  <dcterms:modified xsi:type="dcterms:W3CDTF">2017-05-05T14:08:00Z</dcterms:modified>
</cp:coreProperties>
</file>