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4F" w:rsidRPr="00B54E4F" w:rsidRDefault="00B54E4F" w:rsidP="00B54E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54E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вопросам назначения и выплаты пенсий</w:t>
      </w:r>
    </w:p>
    <w:p w:rsidR="00B54E4F" w:rsidRPr="00B54E4F" w:rsidRDefault="00B54E4F" w:rsidP="00B54E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03.10.2018 № 350-ФЗ внесены изменения в отдельные законодательные акты Российской Федерации по вопросам назначения и выплаты пенсий. Согласно документу установлен пенсионный возраст: для женщин - 60 лет, для мужчин - 65 лет. Определено понятие </w:t>
      </w:r>
      <w:proofErr w:type="spellStart"/>
      <w:r w:rsidRPr="00B54E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B5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- в течение 5 лет до наступления возраста, дающего право на страховую пенсию по старости, в том числе назначаемую досрочно. Предусмотрен льготный порядок назначения пенсий для многодетных женщин. Кроме того, внесены поправки в порядок назначения пенсий и порядок индексации ее размеров. Сокращены периоды выплаты пособий по безработице. В общем порядке пособие будет выплачиваться в первые три месяца в размере 75 процентов среднемесячного заработка, а в следующие три месяца - в размере 60 процентов такого заработка, но не выше установленной максимальной величины пособия и не ниже минимальной величины. Для отдельных категорий безработных период выплаты пособия может быть сокращен с шести до трех месяцев. Вводятся также положения, предусматривающие дополнительные гарантии социальной поддержки для граждан </w:t>
      </w:r>
      <w:proofErr w:type="spellStart"/>
      <w:r w:rsidRPr="00B54E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B5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 Данный документ вступает в силу с 1 января 2019 года, за исключением подпунктов "б" и "в" пункта 5, пунктов 6 и 7 статьи 7, вступающих в силу с 1 января 2025 года. </w:t>
      </w:r>
    </w:p>
    <w:p w:rsidR="00B54E4F" w:rsidRPr="00546F09" w:rsidRDefault="00B54E4F" w:rsidP="00B54E4F">
      <w:pPr>
        <w:pStyle w:val="a3"/>
        <w:contextualSpacing/>
        <w:jc w:val="both"/>
        <w:rPr>
          <w:sz w:val="28"/>
          <w:szCs w:val="28"/>
        </w:rPr>
      </w:pPr>
      <w:r w:rsidRPr="00546F09">
        <w:rPr>
          <w:sz w:val="28"/>
          <w:szCs w:val="28"/>
        </w:rPr>
        <w:t>Помощник прокурора Бахчисарайског</w:t>
      </w:r>
      <w:bookmarkStart w:id="0" w:name="_GoBack"/>
      <w:bookmarkEnd w:id="0"/>
      <w:r w:rsidRPr="00546F09">
        <w:rPr>
          <w:sz w:val="28"/>
          <w:szCs w:val="28"/>
        </w:rPr>
        <w:t xml:space="preserve">о района                   И.Н. </w:t>
      </w:r>
      <w:proofErr w:type="gramStart"/>
      <w:r w:rsidRPr="00546F09">
        <w:rPr>
          <w:sz w:val="28"/>
          <w:szCs w:val="28"/>
        </w:rPr>
        <w:t>Монастырская</w:t>
      </w:r>
      <w:proofErr w:type="gramEnd"/>
    </w:p>
    <w:p w:rsidR="00D0013B" w:rsidRDefault="00D0013B"/>
    <w:sectPr w:rsidR="00D0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C7DFE"/>
    <w:multiLevelType w:val="multilevel"/>
    <w:tmpl w:val="903A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53"/>
    <w:rsid w:val="002E4553"/>
    <w:rsid w:val="00B54E4F"/>
    <w:rsid w:val="00D0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9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Миронец</dc:creator>
  <cp:keywords/>
  <dc:description/>
  <cp:lastModifiedBy>Виктория В. Миронец</cp:lastModifiedBy>
  <cp:revision>2</cp:revision>
  <dcterms:created xsi:type="dcterms:W3CDTF">2018-11-13T12:58:00Z</dcterms:created>
  <dcterms:modified xsi:type="dcterms:W3CDTF">2018-11-13T13:00:00Z</dcterms:modified>
</cp:coreProperties>
</file>