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34" w:rsidRDefault="004F7A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Ежемесячное пособие на ребенка</w:t>
      </w:r>
    </w:p>
    <w:p w:rsidR="00574E34" w:rsidRDefault="004F7A7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- назначается одному из родителей (усыновителю, опекуну, попечителю) </w:t>
      </w:r>
      <w:r>
        <w:rPr>
          <w:rFonts w:ascii="Times New Roman" w:hAnsi="Times New Roman" w:cs="Times New Roman"/>
          <w:b/>
          <w:u w:val="single"/>
        </w:rPr>
        <w:t>на каждого совместно проживающего ребенка</w:t>
      </w:r>
    </w:p>
    <w:p w:rsidR="00574E34" w:rsidRDefault="004F7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размер пособия </w:t>
      </w:r>
      <w:r>
        <w:rPr>
          <w:rFonts w:ascii="Times New Roman" w:hAnsi="Times New Roman" w:cs="Times New Roman"/>
          <w:b/>
        </w:rPr>
        <w:t>600,15 рублей</w:t>
      </w:r>
    </w:p>
    <w:p w:rsidR="00574E34" w:rsidRDefault="004F7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выплачивается до достижения возраста ребенком 18 лет</w:t>
      </w:r>
    </w:p>
    <w:p w:rsidR="00574E34" w:rsidRDefault="004F7A7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- доход семьи не должен </w:t>
      </w:r>
      <w:r>
        <w:rPr>
          <w:rFonts w:ascii="Times New Roman" w:hAnsi="Times New Roman" w:cs="Times New Roman"/>
        </w:rPr>
        <w:t>превышать величину прожиточного минимума в расчете на душу населения, установленного в Крыму на день обращения, на каждого члена семьи</w:t>
      </w:r>
    </w:p>
    <w:p w:rsidR="00574E34" w:rsidRDefault="004F7A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Ежемесячное пособие на ребенка одинокой матери, а также на ребенка,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родитель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которого уклоняется от уплаты алиментов, либ</w:t>
      </w:r>
      <w:r>
        <w:rPr>
          <w:rFonts w:ascii="Times New Roman" w:hAnsi="Times New Roman" w:cs="Times New Roman"/>
          <w:b/>
          <w:i/>
          <w:sz w:val="24"/>
          <w:szCs w:val="24"/>
        </w:rPr>
        <w:t>о когда взыскание алиментов невозможно</w:t>
      </w:r>
    </w:p>
    <w:p w:rsidR="00574E34" w:rsidRDefault="004F7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размер пособия </w:t>
      </w:r>
      <w:r>
        <w:rPr>
          <w:rFonts w:ascii="Times New Roman" w:hAnsi="Times New Roman" w:cs="Times New Roman"/>
          <w:b/>
        </w:rPr>
        <w:t>2627,25 рублей</w:t>
      </w:r>
    </w:p>
    <w:p w:rsidR="00574E34" w:rsidRDefault="004F7A7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- назначается одному из родителей (усыновителю, опекуну, попечителю) </w:t>
      </w:r>
      <w:r>
        <w:rPr>
          <w:rFonts w:ascii="Times New Roman" w:hAnsi="Times New Roman" w:cs="Times New Roman"/>
          <w:b/>
          <w:u w:val="single"/>
        </w:rPr>
        <w:t>на каждого совместно проживающего ребенка</w:t>
      </w:r>
    </w:p>
    <w:p w:rsidR="00574E34" w:rsidRDefault="004F7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выплачивается до достижения возраста ребенком 18 лет, одинокой матери пр</w:t>
      </w:r>
      <w:r>
        <w:rPr>
          <w:rFonts w:ascii="Times New Roman" w:hAnsi="Times New Roman" w:cs="Times New Roman"/>
        </w:rPr>
        <w:t xml:space="preserve">и обучении ребенка по очной форме обучения – до достижения ребенком возраста 23 лет </w:t>
      </w:r>
    </w:p>
    <w:p w:rsidR="00574E34" w:rsidRDefault="004F7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доход семьи не должен превышать величину прожиточного минимума в расчете на душу населения, установленного в Крыму на день обращения, на каждого члена семьи</w:t>
      </w:r>
    </w:p>
    <w:p w:rsidR="00574E34" w:rsidRDefault="00574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E34" w:rsidRDefault="004F7A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Компенсация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затрат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на приобретение школьной формы многодетным семьям Крыма</w:t>
      </w:r>
    </w:p>
    <w:p w:rsidR="00574E34" w:rsidRDefault="00574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E34" w:rsidRDefault="004F7A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134235" cy="1295400"/>
            <wp:effectExtent l="0" t="0" r="0" b="0"/>
            <wp:docPr id="1" name="Рисунок 6" descr="C:\Users\User\Desktop\НОВОСТИ НА САЙТ\август 2019\21.08.2019\школьная форма\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User\Desktop\НОВОСТИ НА САЙТ\август 2019\21.08.2019\школьная форма\2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34" w:rsidRDefault="00574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E34" w:rsidRPr="004F7A7C" w:rsidRDefault="004F7A7C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4F7A7C">
        <w:rPr>
          <w:rFonts w:ascii="Times New Roman" w:hAnsi="Times New Roman" w:cs="Times New Roman"/>
        </w:rPr>
        <w:t xml:space="preserve">- назначается многодетным семьям Республики Крым, </w:t>
      </w:r>
      <w:r w:rsidRPr="004F7A7C">
        <w:rPr>
          <w:rFonts w:ascii="Times New Roman" w:hAnsi="Times New Roman" w:cs="Times New Roman"/>
          <w:color w:val="000000"/>
          <w:shd w:val="clear" w:color="auto" w:fill="FFFFFF"/>
        </w:rPr>
        <w:t>имеющим среднедушевой доход ниже величины, равной двум прожиточным минимумам в расчете на душу населения в Республике Крым</w:t>
      </w:r>
    </w:p>
    <w:p w:rsidR="00574E34" w:rsidRPr="004F7A7C" w:rsidRDefault="004F7A7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F7A7C">
        <w:rPr>
          <w:rFonts w:ascii="Times New Roman" w:hAnsi="Times New Roman" w:cs="Times New Roman"/>
          <w:color w:val="000000"/>
          <w:shd w:val="clear" w:color="auto" w:fill="FFFFFF"/>
        </w:rPr>
        <w:t xml:space="preserve">- доход семьи </w:t>
      </w:r>
      <w:r w:rsidRPr="004F7A7C">
        <w:rPr>
          <w:rFonts w:ascii="Times New Roman" w:hAnsi="Times New Roman" w:cs="Times New Roman"/>
          <w:color w:val="000000"/>
          <w:shd w:val="clear" w:color="auto" w:fill="FFFFFF"/>
        </w:rPr>
        <w:t>не должен превышать 21 496 рублей на каждого члена семьи</w:t>
      </w:r>
    </w:p>
    <w:p w:rsidR="00574E34" w:rsidRPr="004F7A7C" w:rsidRDefault="004F7A7C" w:rsidP="004F7A7C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7A7C">
        <w:rPr>
          <w:rFonts w:ascii="Times New Roman" w:hAnsi="Times New Roman" w:cs="Times New Roman"/>
        </w:rPr>
        <w:t xml:space="preserve">- выплачивается </w:t>
      </w:r>
      <w:r w:rsidRPr="004F7A7C">
        <w:rPr>
          <w:rFonts w:ascii="Times New Roman" w:hAnsi="Times New Roman" w:cs="Times New Roman"/>
          <w:b/>
          <w:u w:val="single"/>
        </w:rPr>
        <w:t>на каждого ребенка</w:t>
      </w:r>
      <w:r w:rsidRPr="004F7A7C">
        <w:rPr>
          <w:rFonts w:ascii="Times New Roman" w:hAnsi="Times New Roman" w:cs="Times New Roman"/>
        </w:rPr>
        <w:t xml:space="preserve"> в</w:t>
      </w:r>
      <w:r w:rsidRPr="004F7A7C">
        <w:rPr>
          <w:rFonts w:ascii="Times New Roman" w:hAnsi="Times New Roman" w:cs="Times New Roman"/>
          <w:b/>
          <w:u w:val="single"/>
        </w:rPr>
        <w:t xml:space="preserve"> размере </w:t>
      </w:r>
      <w:r w:rsidRPr="004F7A7C">
        <w:rPr>
          <w:rFonts w:ascii="Times New Roman" w:hAnsi="Times New Roman" w:cs="Times New Roman"/>
          <w:color w:val="000000"/>
          <w:shd w:val="clear" w:color="auto" w:fill="FFFFFF"/>
        </w:rPr>
        <w:t xml:space="preserve">не более 30 % величины прожиточного минимума для детей за 3 квартал предыдущего года (в 2019 году – </w:t>
      </w:r>
      <w:r w:rsidRPr="004F7A7C">
        <w:rPr>
          <w:rFonts w:ascii="Times New Roman" w:hAnsi="Times New Roman" w:cs="Times New Roman"/>
          <w:b/>
          <w:color w:val="000000"/>
          <w:shd w:val="clear" w:color="auto" w:fill="FFFFFF"/>
        </w:rPr>
        <w:t>3 152,7 рублей</w:t>
      </w:r>
      <w:r w:rsidRPr="004F7A7C">
        <w:rPr>
          <w:rFonts w:ascii="Times New Roman" w:hAnsi="Times New Roman" w:cs="Times New Roman"/>
          <w:color w:val="000000"/>
          <w:shd w:val="clear" w:color="auto" w:fill="FFFFFF"/>
        </w:rPr>
        <w:t>)</w:t>
      </w:r>
      <w:bookmarkStart w:id="0" w:name="_GoBack"/>
      <w:bookmarkEnd w:id="0"/>
    </w:p>
    <w:p w:rsidR="00574E34" w:rsidRPr="004F7A7C" w:rsidRDefault="004F7A7C">
      <w:pPr>
        <w:jc w:val="both"/>
        <w:rPr>
          <w:rFonts w:ascii="Times New Roman" w:hAnsi="Times New Roman" w:cs="Times New Roman"/>
          <w:color w:val="000000"/>
          <w:highlight w:val="white"/>
        </w:rPr>
      </w:pPr>
      <w:r w:rsidRPr="004F7A7C">
        <w:rPr>
          <w:rFonts w:ascii="Times New Roman" w:hAnsi="Times New Roman" w:cs="Times New Roman"/>
          <w:color w:val="000000"/>
          <w:shd w:val="clear" w:color="auto" w:fill="FFFFFF"/>
        </w:rPr>
        <w:t xml:space="preserve">Для назначения </w:t>
      </w:r>
      <w:r w:rsidRPr="004F7A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указанных мер </w:t>
      </w:r>
      <w:r w:rsidRPr="004F7A7C">
        <w:rPr>
          <w:rFonts w:ascii="Times New Roman" w:hAnsi="Times New Roman" w:cs="Times New Roman"/>
          <w:b/>
          <w:color w:val="000000"/>
          <w:shd w:val="clear" w:color="auto" w:fill="FFFFFF"/>
        </w:rPr>
        <w:t>социальной поддержки</w:t>
      </w:r>
      <w:r w:rsidRPr="004F7A7C">
        <w:rPr>
          <w:rFonts w:ascii="Times New Roman" w:hAnsi="Times New Roman" w:cs="Times New Roman"/>
          <w:color w:val="000000"/>
          <w:shd w:val="clear" w:color="auto" w:fill="FFFFFF"/>
        </w:rPr>
        <w:t xml:space="preserve">  необходимо обратиться в орган труда и социальной защиты по месту жительства или пребывания с необходимым пакетом документов</w:t>
      </w:r>
    </w:p>
    <w:p w:rsidR="00574E34" w:rsidRPr="004F7A7C" w:rsidRDefault="004F7A7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F7A7C">
        <w:rPr>
          <w:rFonts w:ascii="Times New Roman" w:hAnsi="Times New Roman" w:cs="Times New Roman"/>
        </w:rPr>
        <w:t xml:space="preserve">Все интересующие вопросы Вы можете задать по контактным телефонам </w:t>
      </w:r>
    </w:p>
    <w:p w:rsidR="00574E34" w:rsidRPr="004F7A7C" w:rsidRDefault="004F7A7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F7A7C">
        <w:rPr>
          <w:rFonts w:ascii="Times New Roman" w:hAnsi="Times New Roman" w:cs="Times New Roman"/>
        </w:rPr>
        <w:t>- органов труда и социальной защиты муницип</w:t>
      </w:r>
      <w:r w:rsidRPr="004F7A7C">
        <w:rPr>
          <w:rFonts w:ascii="Times New Roman" w:hAnsi="Times New Roman" w:cs="Times New Roman"/>
        </w:rPr>
        <w:t>альных образований Республики Крым</w:t>
      </w:r>
    </w:p>
    <w:p w:rsidR="00574E34" w:rsidRPr="004F7A7C" w:rsidRDefault="004F7A7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F7A7C">
        <w:rPr>
          <w:rFonts w:ascii="Times New Roman" w:hAnsi="Times New Roman" w:cs="Times New Roman"/>
        </w:rPr>
        <w:t xml:space="preserve">- по телефону «горячей» линии Министерства труда и социальной защиты Республики Крым </w:t>
      </w:r>
    </w:p>
    <w:p w:rsidR="00574E34" w:rsidRPr="004F7A7C" w:rsidRDefault="004F7A7C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4F7A7C">
        <w:rPr>
          <w:rFonts w:ascii="Times New Roman" w:hAnsi="Times New Roman" w:cs="Times New Roman"/>
          <w:b/>
          <w:color w:val="000000"/>
          <w:shd w:val="clear" w:color="auto" w:fill="FFFFFF"/>
        </w:rPr>
        <w:t>(3652) 54-94-64</w:t>
      </w:r>
    </w:p>
    <w:p w:rsidR="00574E34" w:rsidRDefault="004F7A7C">
      <w:pPr>
        <w:spacing w:after="0" w:line="240" w:lineRule="auto"/>
        <w:jc w:val="center"/>
      </w:pPr>
      <w:hyperlink r:id="rId6">
        <w:r>
          <w:rPr>
            <w:rStyle w:val="-"/>
          </w:rPr>
          <w:t>https://mtrud.rk.gov.ru</w:t>
        </w:r>
      </w:hyperlink>
    </w:p>
    <w:p w:rsidR="00574E34" w:rsidRDefault="00574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E34" w:rsidRDefault="00574E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4E34" w:rsidRDefault="004F7A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Правительство Республики Крым</w:t>
      </w:r>
    </w:p>
    <w:p w:rsidR="00574E34" w:rsidRDefault="004F7A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Министерство труда </w:t>
      </w:r>
      <w:r>
        <w:rPr>
          <w:rFonts w:ascii="Times New Roman" w:hAnsi="Times New Roman" w:cs="Times New Roman"/>
          <w:b/>
          <w:i/>
          <w:sz w:val="28"/>
          <w:szCs w:val="28"/>
        </w:rPr>
        <w:t>и социальной защиты Республики Крым</w:t>
      </w:r>
    </w:p>
    <w:p w:rsidR="00574E34" w:rsidRDefault="004F7A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Министерство здравоохранения Республики Крым</w:t>
      </w:r>
    </w:p>
    <w:p w:rsidR="00574E34" w:rsidRDefault="00574E34">
      <w:pPr>
        <w:jc w:val="center"/>
        <w:rPr>
          <w:lang w:eastAsia="ru-RU"/>
        </w:rPr>
      </w:pPr>
    </w:p>
    <w:p w:rsidR="00574E34" w:rsidRDefault="004F7A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6435" cy="1000125"/>
            <wp:effectExtent l="0" t="0" r="0" b="0"/>
            <wp:docPr id="2" name="Рисунок 2" descr="C:\Users\User\Desktop\буклет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буклет\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34" w:rsidRDefault="00574E34">
      <w:pPr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4E34" w:rsidRDefault="004F7A7C">
      <w:pPr>
        <w:ind w:left="426" w:hanging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Региональный проект 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«Финансовая поддержка семей при рождении детей»</w:t>
      </w:r>
    </w:p>
    <w:p w:rsidR="00574E34" w:rsidRDefault="00574E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74E34" w:rsidRDefault="004F7A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 мерах социальной поддержки семей с детьми</w:t>
      </w:r>
    </w:p>
    <w:p w:rsidR="00574E34" w:rsidRDefault="00574E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74E34" w:rsidRDefault="00574E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74E34" w:rsidRDefault="00574E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74E34" w:rsidRDefault="004F7A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Симферополь</w:t>
      </w:r>
    </w:p>
    <w:p w:rsidR="00574E34" w:rsidRDefault="004F7A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2019</w:t>
      </w:r>
    </w:p>
    <w:p w:rsidR="00574E34" w:rsidRDefault="004F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Ежемесячная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выплата при рождении </w:t>
      </w:r>
      <w:r>
        <w:rPr>
          <w:rFonts w:ascii="Times New Roman" w:hAnsi="Times New Roman" w:cs="Times New Roman"/>
          <w:b/>
          <w:i/>
          <w:sz w:val="24"/>
          <w:szCs w:val="24"/>
        </w:rPr>
        <w:t>(усыновлении) первого и (или) второго ребенка</w:t>
      </w:r>
    </w:p>
    <w:p w:rsidR="00574E34" w:rsidRDefault="00574E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</w:rPr>
        <w:t xml:space="preserve">назначается одному из родителей (усыновителю) при рождении (усыновлении) ребенка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с 1 января 2018 года </w:t>
      </w:r>
    </w:p>
    <w:p w:rsidR="00574E34" w:rsidRDefault="004F7A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размер пособия в 2019 году </w:t>
      </w:r>
      <w:r>
        <w:rPr>
          <w:rFonts w:ascii="Times New Roman" w:eastAsia="Times New Roman" w:hAnsi="Times New Roman" w:cs="Times New Roman"/>
          <w:b/>
          <w:lang w:eastAsia="ru-RU"/>
        </w:rPr>
        <w:t>10 488 рублей</w:t>
      </w:r>
      <w:r>
        <w:rPr>
          <w:rFonts w:ascii="Times New Roman" w:eastAsia="Times New Roman" w:hAnsi="Times New Roman" w:cs="Times New Roman"/>
          <w:lang w:eastAsia="ru-RU"/>
        </w:rPr>
        <w:t xml:space="preserve">, в 2020 году – </w:t>
      </w:r>
      <w:r>
        <w:rPr>
          <w:rFonts w:ascii="Times New Roman" w:eastAsia="Times New Roman" w:hAnsi="Times New Roman" w:cs="Times New Roman"/>
          <w:b/>
          <w:lang w:eastAsia="ru-RU"/>
        </w:rPr>
        <w:t>11 225 рублей</w:t>
      </w: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- доход семьи не должен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превышать 15 718,5 рублей на каждого члена семьи, в 2020 году - 23 024 рубля</w:t>
      </w: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- с 2020 года заявление на назначение выплаты можно подать до достижения ребенком возраста 3-х лет (в 2019 – до достижения полутора лет)</w:t>
      </w: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- выплата пособия на второго ребенка осуще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ствляется </w:t>
      </w:r>
      <w:r>
        <w:rPr>
          <w:rFonts w:ascii="Times New Roman" w:hAnsi="Times New Roman" w:cs="Times New Roman"/>
          <w:color w:val="000000"/>
          <w:shd w:val="clear" w:color="auto" w:fill="FFFFFF"/>
        </w:rPr>
        <w:t>Пенсионным Фондом РФ за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счет средств материнского капитала</w:t>
      </w:r>
    </w:p>
    <w:p w:rsidR="00574E34" w:rsidRDefault="004F7A7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6985">
            <wp:extent cx="2660015" cy="1495425"/>
            <wp:effectExtent l="0" t="0" r="0" b="0"/>
            <wp:docPr id="3" name="Рисунок 7" descr="C:\Users\User\Desktop\буклет\5bdc60d135c019.75508363_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C:\Users\User\Desktop\буклет\5bdc60d135c019.75508363_ma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34" w:rsidRDefault="004F7A7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Ежемесячная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выплата при рождении третьего или последующих детей</w:t>
      </w: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</w:rPr>
        <w:t xml:space="preserve">назначается одному из родителей при рождении третьего или последующих детей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до 31 декабря 2020 года</w:t>
      </w:r>
    </w:p>
    <w:p w:rsidR="00574E34" w:rsidRDefault="004F7A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размер пособия в </w:t>
      </w:r>
      <w:r>
        <w:rPr>
          <w:rFonts w:ascii="Times New Roman" w:eastAsia="Times New Roman" w:hAnsi="Times New Roman" w:cs="Times New Roman"/>
          <w:lang w:eastAsia="ru-RU"/>
        </w:rPr>
        <w:t xml:space="preserve">2019 году </w:t>
      </w:r>
      <w:r>
        <w:rPr>
          <w:rFonts w:ascii="Times New Roman" w:eastAsia="Times New Roman" w:hAnsi="Times New Roman" w:cs="Times New Roman"/>
          <w:b/>
          <w:lang w:eastAsia="ru-RU"/>
        </w:rPr>
        <w:t>10 509 рублей</w:t>
      </w: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- </w:t>
      </w:r>
      <w:r>
        <w:rPr>
          <w:rFonts w:ascii="Times New Roman" w:hAnsi="Times New Roman" w:cs="Times New Roman"/>
        </w:rPr>
        <w:t>выплачивается до достижения возраста ребенком 3 лет</w:t>
      </w: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- доход семьи не должен превышать 26 870 рублей на каждого члена семьи</w:t>
      </w:r>
    </w:p>
    <w:p w:rsidR="00574E34" w:rsidRDefault="004F7A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Единовременная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выплата для улучшения жилищных условий семьям, имеющим детей, в Республике Крым</w:t>
      </w: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</w:rPr>
        <w:t xml:space="preserve">назначается одному из родителей (одинокому родителю) при рождении ребенка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с 1 января 2019 года, при совместном проживании и регистрации на территории Крыма</w:t>
      </w:r>
    </w:p>
    <w:p w:rsidR="00574E34" w:rsidRDefault="004F7A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направляется на погашение обязатель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 купле-продаже жилья, ипотечном займе или долевом участи</w:t>
      </w:r>
      <w:r>
        <w:rPr>
          <w:rFonts w:ascii="Times New Roman" w:eastAsia="Times New Roman" w:hAnsi="Times New Roman" w:cs="Times New Roman"/>
          <w:lang w:eastAsia="ru-RU"/>
        </w:rPr>
        <w:t>и в строительстве</w:t>
      </w:r>
    </w:p>
    <w:p w:rsidR="00574E34" w:rsidRDefault="004F7A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размер выплаты семьям, в которых ребенок родился в I и II кварталах 2019 года</w:t>
      </w:r>
      <w:r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,</w:t>
      </w:r>
      <w:r>
        <w:rPr>
          <w:rStyle w:val="a6"/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 </w:t>
      </w:r>
      <w:r>
        <w:rPr>
          <w:rStyle w:val="a4"/>
          <w:rFonts w:ascii="Times New Roman" w:hAnsi="Times New Roman"/>
          <w:b w:val="0"/>
          <w:color w:val="000000"/>
          <w:sz w:val="21"/>
          <w:szCs w:val="21"/>
          <w:shd w:val="clear" w:color="auto" w:fill="FFFFFF"/>
        </w:rPr>
        <w:t>составляет</w:t>
      </w:r>
      <w:r>
        <w:rPr>
          <w:rStyle w:val="a4"/>
          <w:rFonts w:ascii="Times New Roman" w:hAnsi="Times New Roman"/>
          <w:color w:val="000000"/>
          <w:sz w:val="21"/>
          <w:szCs w:val="21"/>
          <w:shd w:val="clear" w:color="auto" w:fill="FFFFFF"/>
        </w:rPr>
        <w:t> 856 854 рубля</w:t>
      </w: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- доход семьи в 2019 году не должен превышать 19808 рублей на каждого члена семьи, общая площадь жилых помещений, принадлежащих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br/>
        <w:t>сем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ье, – не более 18 </w:t>
      </w:r>
      <w:proofErr w:type="spellStart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кв</w:t>
      </w:r>
      <w:proofErr w:type="spellEnd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метров на каждого</w:t>
      </w:r>
    </w:p>
    <w:p w:rsidR="00574E34" w:rsidRDefault="004F7A7C">
      <w:pPr>
        <w:spacing w:after="120" w:line="24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проживание родителей на территории Крыма на протяжении определенного законодательством периода</w:t>
      </w:r>
    </w:p>
    <w:p w:rsidR="00574E34" w:rsidRDefault="004F7A7C">
      <w:pPr>
        <w:spacing w:after="120" w:line="240" w:lineRule="auto"/>
        <w:jc w:val="center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3175">
            <wp:extent cx="1920875" cy="1314450"/>
            <wp:effectExtent l="0" t="0" r="0" b="0"/>
            <wp:docPr id="4" name="Рисунок 4" descr="C:\Users\User\Desktop\НОВОСТИ НА САЙТ\14.10.2019\жилищный сертификат\0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НОВОСТИ НА САЙТ\14.10.2019\жилищный сертификат\01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34" w:rsidRDefault="004F7A7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Частичная компенсация расходов по оплате за жилое помещение по договору коммерческого найма жилого помещения</w:t>
      </w:r>
    </w:p>
    <w:p w:rsidR="00574E34" w:rsidRDefault="004F7A7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размер компенсации составляет 50 % размера ежемесячной платы за наем жилья, но не более </w:t>
      </w:r>
      <w:r>
        <w:rPr>
          <w:rFonts w:ascii="Times New Roman" w:hAnsi="Times New Roman" w:cs="Times New Roman"/>
        </w:rPr>
        <w:br/>
        <w:t>10 000,0 рублей</w:t>
      </w:r>
    </w:p>
    <w:p w:rsidR="00574E34" w:rsidRDefault="004F7A7C">
      <w:pPr>
        <w:spacing w:after="120" w:line="24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proofErr w:type="gramStart"/>
      <w:r>
        <w:rPr>
          <w:rFonts w:ascii="Times New Roman" w:hAnsi="Times New Roman" w:cs="Times New Roman"/>
        </w:rPr>
        <w:t>- назначается малоимущей семье, имеющей одного и более детей в возрасте до 18 лет, состоящей на учете в качестве нуждающихся в жилых помещениях при н</w:t>
      </w:r>
      <w:r>
        <w:rPr>
          <w:rFonts w:ascii="Times New Roman" w:hAnsi="Times New Roman" w:cs="Times New Roman"/>
        </w:rPr>
        <w:t xml:space="preserve">аличии договора найма жилья на срок не менее года </w:t>
      </w:r>
      <w:proofErr w:type="gramEnd"/>
    </w:p>
    <w:p w:rsidR="00574E34" w:rsidRDefault="004F7A7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Государственная социальная помощь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  <w:t xml:space="preserve">в виде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социального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пособия</w:t>
      </w:r>
    </w:p>
    <w:p w:rsidR="00574E34" w:rsidRDefault="004F7A7C">
      <w:pPr>
        <w:spacing w:after="120" w:line="240" w:lineRule="auto"/>
        <w:jc w:val="both"/>
        <w:rPr>
          <w:rStyle w:val="20pt"/>
          <w:rFonts w:eastAsia="Calibri"/>
          <w:b w:val="0"/>
          <w:u w:val="none"/>
        </w:rPr>
      </w:pPr>
      <w:r>
        <w:rPr>
          <w:rStyle w:val="20pt"/>
          <w:rFonts w:eastAsia="Calibri"/>
          <w:b w:val="0"/>
          <w:u w:val="none"/>
        </w:rPr>
        <w:t>-</w:t>
      </w:r>
      <w:r>
        <w:rPr>
          <w:rStyle w:val="20pt"/>
          <w:rFonts w:eastAsia="Calibri"/>
          <w:b w:val="0"/>
          <w:sz w:val="21"/>
          <w:szCs w:val="21"/>
          <w:u w:val="none"/>
        </w:rPr>
        <w:t xml:space="preserve"> назначается малоимущим семьям, малоимущим одиноко проживающим гражданам</w:t>
      </w:r>
    </w:p>
    <w:p w:rsidR="00574E34" w:rsidRDefault="004F7A7C">
      <w:pPr>
        <w:spacing w:after="120" w:line="240" w:lineRule="auto"/>
        <w:jc w:val="both"/>
        <w:rPr>
          <w:rStyle w:val="20pt"/>
          <w:rFonts w:eastAsia="Calibri"/>
          <w:b w:val="0"/>
          <w:u w:val="none"/>
        </w:rPr>
      </w:pPr>
      <w:r>
        <w:rPr>
          <w:rStyle w:val="20pt"/>
          <w:rFonts w:eastAsia="Calibri"/>
          <w:b w:val="0"/>
          <w:sz w:val="21"/>
          <w:szCs w:val="21"/>
          <w:u w:val="none"/>
        </w:rPr>
        <w:t>- среднедушевой доход семьи не должен превышать величину прожиточного</w:t>
      </w:r>
      <w:r>
        <w:rPr>
          <w:rStyle w:val="20pt"/>
          <w:rFonts w:eastAsia="Calibri"/>
          <w:b w:val="0"/>
          <w:sz w:val="21"/>
          <w:szCs w:val="21"/>
          <w:u w:val="none"/>
        </w:rPr>
        <w:t xml:space="preserve"> минимума, установленного в республике</w:t>
      </w: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Style w:val="20pt"/>
          <w:rFonts w:eastAsia="Calibri"/>
          <w:b w:val="0"/>
          <w:sz w:val="21"/>
          <w:szCs w:val="21"/>
          <w:u w:val="none"/>
        </w:rPr>
        <w:t xml:space="preserve">- размер пособия равен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разнице между прожиточным минимумом семьи или одиноко проживающего гражданина и среднедушевым доходом</w:t>
      </w: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- если в семье не более 4 детей осуществляется доплата на каждого ребенка в размере 25% прож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иточного минимума на ребенка, установленного в Республике Крым (в 2019 году – 2 806,25 рублей), если 5 и более – 50 % (в 2019 году – 5 612,5 рублей)</w:t>
      </w:r>
    </w:p>
    <w:p w:rsidR="00574E34" w:rsidRDefault="004F7A7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noProof/>
          <w:lang w:eastAsia="ru-RU"/>
        </w:rPr>
        <w:drawing>
          <wp:inline distT="0" distB="5080" distL="0" distR="635">
            <wp:extent cx="2494915" cy="1404620"/>
            <wp:effectExtent l="0" t="0" r="0" b="0"/>
            <wp:docPr id="5" name="Рисунок 5" descr="C:\Users\User\Desktop\НОВОСТИ НА САЙТ\02.10.2019\памятка о выплатах\675e6b9862582bee198d1a43c90d8e7c__144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esktop\НОВОСТИ НА САЙТ\02.10.2019\памятка о выплатах\675e6b9862582bee198d1a43c90d8e7c__1440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34" w:rsidRDefault="004F7A7C">
      <w:pPr>
        <w:spacing w:after="120" w:line="240" w:lineRule="auto"/>
        <w:jc w:val="center"/>
        <w:rPr>
          <w:rStyle w:val="20pt"/>
          <w:rFonts w:eastAsia="Calibri"/>
          <w:b w:val="0"/>
          <w:i/>
          <w:u w:val="non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Государственная социальная помощь на основании социального контракта</w:t>
      </w:r>
    </w:p>
    <w:p w:rsidR="00574E34" w:rsidRDefault="004F7A7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- назначается трудоспособным </w:t>
      </w:r>
      <w:r>
        <w:rPr>
          <w:rFonts w:ascii="Times New Roman" w:hAnsi="Times New Roman"/>
          <w:color w:val="000000"/>
          <w:shd w:val="clear" w:color="auto" w:fill="FFFFFF"/>
        </w:rPr>
        <w:t>малоимущим семьям и малоимущим одиноко проживающим гражданам, находящимся в трудной жизненной ситуации</w:t>
      </w:r>
    </w:p>
    <w:p w:rsidR="00574E34" w:rsidRDefault="004F7A7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- заключается один раз в три года на срок от трех месяцев до одного года </w:t>
      </w:r>
    </w:p>
    <w:p w:rsidR="00574E34" w:rsidRDefault="004F7A7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hd w:val="clear" w:color="auto" w:fill="FFFFFF"/>
        </w:rPr>
        <w:t>- размер помощи не превышает 90 тысяч рублей</w:t>
      </w:r>
    </w:p>
    <w:p w:rsidR="00574E34" w:rsidRDefault="004F7A7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госпомощь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основании социально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го контракта может быть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направлена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ведение личного хозяйства, занятие предпринимательской деятельностью и другое</w:t>
      </w:r>
    </w:p>
    <w:sectPr w:rsidR="00574E34">
      <w:pgSz w:w="16838" w:h="11906" w:orient="landscape"/>
      <w:pgMar w:top="284" w:right="567" w:bottom="426" w:left="567" w:header="0" w:footer="0" w:gutter="0"/>
      <w:cols w:num="3" w:sep="1" w:space="720" w:equalWidth="0">
        <w:col w:w="4880" w:space="708"/>
        <w:col w:w="4526" w:space="708"/>
        <w:col w:w="4880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34"/>
    <w:rsid w:val="004F7A7C"/>
    <w:rsid w:val="0057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F2D49"/>
    <w:rPr>
      <w:b/>
      <w:bCs/>
    </w:rPr>
  </w:style>
  <w:style w:type="character" w:customStyle="1" w:styleId="-">
    <w:name w:val="Интернет-ссылка"/>
    <w:basedOn w:val="a1"/>
    <w:uiPriority w:val="99"/>
    <w:unhideWhenUsed/>
    <w:rsid w:val="009F2D49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9F2D49"/>
    <w:rPr>
      <w:rFonts w:ascii="Tahoma" w:hAnsi="Tahoma" w:cs="Tahoma"/>
      <w:sz w:val="16"/>
      <w:szCs w:val="16"/>
    </w:rPr>
  </w:style>
  <w:style w:type="character" w:customStyle="1" w:styleId="20pt">
    <w:name w:val="Заголовок №2 + Интервал 0 pt"/>
    <w:uiPriority w:val="99"/>
    <w:qFormat/>
    <w:rsid w:val="000767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24"/>
      <w:szCs w:val="24"/>
      <w:u w:val="single"/>
      <w:lang w:val="ru-RU" w:eastAsia="ru-RU" w:bidi="ru-RU"/>
    </w:rPr>
  </w:style>
  <w:style w:type="character" w:styleId="a6">
    <w:name w:val="Emphasis"/>
    <w:basedOn w:val="a1"/>
    <w:uiPriority w:val="20"/>
    <w:qFormat/>
    <w:rsid w:val="00C209EC"/>
    <w:rPr>
      <w:i/>
      <w:iCs/>
    </w:rPr>
  </w:style>
  <w:style w:type="character" w:styleId="a7">
    <w:name w:val="FollowedHyperlink"/>
    <w:basedOn w:val="a1"/>
    <w:uiPriority w:val="99"/>
    <w:semiHidden/>
    <w:unhideWhenUsed/>
    <w:qFormat/>
    <w:rsid w:val="00065ED2"/>
    <w:rPr>
      <w:color w:val="800080" w:themeColor="followedHyperlink"/>
      <w:u w:val="singl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FreeSans"/>
    </w:rPr>
  </w:style>
  <w:style w:type="paragraph" w:styleId="ac">
    <w:name w:val="Balloon Text"/>
    <w:basedOn w:val="a"/>
    <w:uiPriority w:val="99"/>
    <w:semiHidden/>
    <w:unhideWhenUsed/>
    <w:qFormat/>
    <w:rsid w:val="009F2D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F2D49"/>
    <w:rPr>
      <w:b/>
      <w:bCs/>
    </w:rPr>
  </w:style>
  <w:style w:type="character" w:customStyle="1" w:styleId="-">
    <w:name w:val="Интернет-ссылка"/>
    <w:basedOn w:val="a1"/>
    <w:uiPriority w:val="99"/>
    <w:unhideWhenUsed/>
    <w:rsid w:val="009F2D49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9F2D49"/>
    <w:rPr>
      <w:rFonts w:ascii="Tahoma" w:hAnsi="Tahoma" w:cs="Tahoma"/>
      <w:sz w:val="16"/>
      <w:szCs w:val="16"/>
    </w:rPr>
  </w:style>
  <w:style w:type="character" w:customStyle="1" w:styleId="20pt">
    <w:name w:val="Заголовок №2 + Интервал 0 pt"/>
    <w:uiPriority w:val="99"/>
    <w:qFormat/>
    <w:rsid w:val="000767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24"/>
      <w:szCs w:val="24"/>
      <w:u w:val="single"/>
      <w:lang w:val="ru-RU" w:eastAsia="ru-RU" w:bidi="ru-RU"/>
    </w:rPr>
  </w:style>
  <w:style w:type="character" w:styleId="a6">
    <w:name w:val="Emphasis"/>
    <w:basedOn w:val="a1"/>
    <w:uiPriority w:val="20"/>
    <w:qFormat/>
    <w:rsid w:val="00C209EC"/>
    <w:rPr>
      <w:i/>
      <w:iCs/>
    </w:rPr>
  </w:style>
  <w:style w:type="character" w:styleId="a7">
    <w:name w:val="FollowedHyperlink"/>
    <w:basedOn w:val="a1"/>
    <w:uiPriority w:val="99"/>
    <w:semiHidden/>
    <w:unhideWhenUsed/>
    <w:qFormat/>
    <w:rsid w:val="00065ED2"/>
    <w:rPr>
      <w:color w:val="800080" w:themeColor="followedHyperlink"/>
      <w:u w:val="singl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FreeSans"/>
    </w:rPr>
  </w:style>
  <w:style w:type="paragraph" w:styleId="ac">
    <w:name w:val="Balloon Text"/>
    <w:basedOn w:val="a"/>
    <w:uiPriority w:val="99"/>
    <w:semiHidden/>
    <w:unhideWhenUsed/>
    <w:qFormat/>
    <w:rsid w:val="009F2D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trud.rk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2019-10-22T13:20:00Z</cp:lastPrinted>
  <dcterms:created xsi:type="dcterms:W3CDTF">2019-10-30T10:05:00Z</dcterms:created>
  <dcterms:modified xsi:type="dcterms:W3CDTF">2019-10-30T11:22:00Z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