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9" w:rsidRDefault="00CF3F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</w:t>
      </w:r>
    </w:p>
    <w:p w:rsidR="006B6859" w:rsidRDefault="00CF3FD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назначается одному из родителей (усыновителю, опекуну, попечителю) </w:t>
      </w:r>
      <w:r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6B6859" w:rsidRDefault="00CF3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размер пособия </w:t>
      </w:r>
      <w:r>
        <w:rPr>
          <w:rFonts w:ascii="Times New Roman" w:hAnsi="Times New Roman" w:cs="Times New Roman"/>
          <w:b/>
        </w:rPr>
        <w:t>600,15 рублей</w:t>
      </w:r>
    </w:p>
    <w:p w:rsidR="006B6859" w:rsidRDefault="00CF3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выплачивается до достижения возраста ребенком 18 лет</w:t>
      </w:r>
    </w:p>
    <w:p w:rsidR="006B6859" w:rsidRDefault="00CF3FD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- доход семьи не должен </w:t>
      </w:r>
      <w:r>
        <w:rPr>
          <w:rFonts w:ascii="Times New Roman" w:hAnsi="Times New Roman" w:cs="Times New Roman"/>
        </w:rPr>
        <w:t>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6B6859" w:rsidRDefault="00CF3F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Ежемесячное пособие на ребенка одинокой матери, а также на ребенка, родитель которого уклоняется от уплаты алиментов, либ</w:t>
      </w:r>
      <w:r>
        <w:rPr>
          <w:rFonts w:ascii="Times New Roman" w:hAnsi="Times New Roman" w:cs="Times New Roman"/>
          <w:b/>
          <w:i/>
          <w:sz w:val="24"/>
          <w:szCs w:val="24"/>
        </w:rPr>
        <w:t>о когда взыскание алиментов невозможно</w:t>
      </w:r>
    </w:p>
    <w:p w:rsidR="006B6859" w:rsidRDefault="00CF3FDC">
      <w:pPr>
        <w:jc w:val="both"/>
      </w:pPr>
      <w:r>
        <w:rPr>
          <w:rFonts w:ascii="Times New Roman" w:hAnsi="Times New Roman" w:cs="Times New Roman"/>
        </w:rPr>
        <w:t xml:space="preserve">- размер пособия  </w:t>
      </w:r>
      <w:r>
        <w:rPr>
          <w:rFonts w:ascii="Times New Roman" w:hAnsi="Times New Roman" w:cs="Times New Roman"/>
          <w:b/>
        </w:rPr>
        <w:t>2 764,50 рублей</w:t>
      </w:r>
    </w:p>
    <w:p w:rsidR="006B6859" w:rsidRDefault="00CF3FD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- назначается одному из родителей (усыновителю, опекуну, попечителю) </w:t>
      </w:r>
      <w:r>
        <w:rPr>
          <w:rFonts w:ascii="Times New Roman" w:hAnsi="Times New Roman" w:cs="Times New Roman"/>
          <w:b/>
          <w:u w:val="single"/>
        </w:rPr>
        <w:t>на каждого совместно проживающего ребенка</w:t>
      </w:r>
    </w:p>
    <w:p w:rsidR="006B6859" w:rsidRDefault="00CF3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выплачивается до достижения возраста ребенком 18 лет, одинокой матери </w:t>
      </w: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обучении ребенка по</w:t>
      </w:r>
      <w:proofErr w:type="gramEnd"/>
      <w:r>
        <w:rPr>
          <w:rFonts w:ascii="Times New Roman" w:hAnsi="Times New Roman" w:cs="Times New Roman"/>
        </w:rPr>
        <w:t xml:space="preserve"> очной форме обучения – до достижения ребенком возраста 23 лет </w:t>
      </w:r>
    </w:p>
    <w:p w:rsidR="006B6859" w:rsidRDefault="00CF3F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 семьи не должен превышать величину прожиточного минимума в расчете на душу населения, установленного в Крыму на день обращения, на каждого члена семьи</w:t>
      </w:r>
    </w:p>
    <w:p w:rsidR="006B6859" w:rsidRDefault="006B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859" w:rsidRDefault="00CF3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Компенсац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ия затрат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на приобретение школьной формы многодетным семьям Крыма</w:t>
      </w:r>
    </w:p>
    <w:p w:rsidR="006B6859" w:rsidRDefault="006B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859" w:rsidRDefault="00CF3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34235" cy="1295400"/>
            <wp:effectExtent l="0" t="0" r="0" b="0"/>
            <wp:docPr id="1" name="Рисунок 6" descr="C:\Users\User\Desktop\НОВОСТИ НА САЙТ\август 2019\21.08.2019\школьная форма\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User\Desktop\НОВОСТИ НА САЙТ\август 2019\21.08.2019\школьная форма\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9" w:rsidRDefault="00CF3FD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</w:rPr>
        <w:t xml:space="preserve">- назначается многодетным семьям Республики Крым, </w:t>
      </w:r>
      <w:r>
        <w:rPr>
          <w:rFonts w:ascii="Times New Roman" w:hAnsi="Times New Roman" w:cs="Times New Roman"/>
          <w:color w:val="000000"/>
          <w:shd w:val="clear" w:color="auto" w:fill="FFFFFF"/>
        </w:rPr>
        <w:t>имеющим среднедушевой доход ниже величины, равной двум прожиточным минимумам в расчете на душу населения в Республике Крым</w:t>
      </w:r>
    </w:p>
    <w:p w:rsidR="006B6859" w:rsidRDefault="00CF3FD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доход семь</w:t>
      </w:r>
      <w:r>
        <w:rPr>
          <w:rFonts w:ascii="Times New Roman" w:hAnsi="Times New Roman" w:cs="Times New Roman"/>
          <w:color w:val="000000"/>
          <w:shd w:val="clear" w:color="auto" w:fill="FFFFFF"/>
        </w:rPr>
        <w:t>и не должен превышать 21 496 рублей на каждого члена семьи</w:t>
      </w:r>
    </w:p>
    <w:p w:rsidR="006B6859" w:rsidRDefault="00CF3FDC">
      <w:pPr>
        <w:spacing w:before="120" w:after="0" w:line="240" w:lineRule="auto"/>
        <w:jc w:val="both"/>
      </w:pPr>
      <w:r>
        <w:rPr>
          <w:rFonts w:ascii="Times New Roman" w:hAnsi="Times New Roman" w:cs="Times New Roman"/>
        </w:rPr>
        <w:t xml:space="preserve">- выплачивается </w:t>
      </w:r>
      <w:r>
        <w:rPr>
          <w:rFonts w:ascii="Times New Roman" w:hAnsi="Times New Roman" w:cs="Times New Roman"/>
          <w:b/>
          <w:u w:val="single"/>
        </w:rPr>
        <w:t>на каждого ребенка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b/>
          <w:u w:val="single"/>
        </w:rPr>
        <w:t xml:space="preserve"> размере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не более 30 % величины прожиточного минимума для детей за 3 квартал предыдущего года (в 2020 году –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3 317,40 рублей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CF3FDC" w:rsidRDefault="00CF3FDC" w:rsidP="00CF3FD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Для назначения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указанных мер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социальной поддержки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необходимо обратиться в орган труда и социальной защиты по месту жительства или пребывания с необходимым пакетом документов</w:t>
      </w:r>
    </w:p>
    <w:p w:rsidR="006B6859" w:rsidRDefault="00CF3FDC" w:rsidP="00CF3FDC">
      <w:pPr>
        <w:spacing w:after="0"/>
        <w:jc w:val="both"/>
      </w:pPr>
      <w:r>
        <w:rPr>
          <w:rFonts w:ascii="Times New Roman" w:hAnsi="Times New Roman" w:cs="Times New Roman"/>
        </w:rPr>
        <w:t xml:space="preserve">Все интересующие вопросы Вы можете задать по контактным телефонам </w:t>
      </w:r>
    </w:p>
    <w:p w:rsidR="006B6859" w:rsidRDefault="00CF3FDC">
      <w:pPr>
        <w:spacing w:before="6" w:after="0" w:line="240" w:lineRule="auto"/>
        <w:jc w:val="both"/>
      </w:pPr>
      <w:r>
        <w:rPr>
          <w:rFonts w:ascii="Times New Roman" w:hAnsi="Times New Roman" w:cs="Times New Roman"/>
        </w:rPr>
        <w:t>- органов труда и социальной защиты муницип</w:t>
      </w:r>
      <w:r>
        <w:rPr>
          <w:rFonts w:ascii="Times New Roman" w:hAnsi="Times New Roman" w:cs="Times New Roman"/>
        </w:rPr>
        <w:t>альных образований Республики Крым.</w:t>
      </w:r>
    </w:p>
    <w:p w:rsidR="006B6859" w:rsidRDefault="00CF3FDC">
      <w:pPr>
        <w:spacing w:before="6"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телефон ДТСЗН Бахчисарайского района               +7 (36554) 4-74-37, 4-34-81, 4-27-28, 4-19-97</w:t>
      </w:r>
    </w:p>
    <w:p w:rsidR="006B6859" w:rsidRDefault="00CF3FDC">
      <w:pPr>
        <w:spacing w:before="120" w:after="0" w:line="240" w:lineRule="auto"/>
        <w:jc w:val="center"/>
      </w:pPr>
      <w:r>
        <w:rPr>
          <w:rFonts w:ascii="Times New Roman" w:hAnsi="Times New Roman" w:cs="Times New Roman"/>
        </w:rPr>
        <w:t xml:space="preserve">- по телефону «горячей» линии Министерства труда и социальной защиты Республики Крым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(3652) 54-94-64</w:t>
      </w:r>
    </w:p>
    <w:p w:rsidR="006B6859" w:rsidRDefault="006B6859">
      <w:pPr>
        <w:spacing w:after="0" w:line="240" w:lineRule="auto"/>
        <w:jc w:val="center"/>
      </w:pPr>
      <w:hyperlink r:id="rId5">
        <w:r w:rsidR="00CF3FDC">
          <w:rPr>
            <w:rStyle w:val="-"/>
          </w:rPr>
          <w:t>https://mtrud.rk.gov.ru</w:t>
        </w:r>
      </w:hyperlink>
    </w:p>
    <w:p w:rsidR="006B6859" w:rsidRDefault="00CF3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Правительство Республики Крым</w:t>
      </w:r>
    </w:p>
    <w:p w:rsidR="006B6859" w:rsidRDefault="00CF3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труда и социальной защиты Республики Крым</w:t>
      </w:r>
    </w:p>
    <w:p w:rsidR="006B6859" w:rsidRDefault="00CF3F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Министерство здравоохранения Республики Крым</w:t>
      </w:r>
    </w:p>
    <w:p w:rsidR="006B6859" w:rsidRDefault="006B6859">
      <w:pPr>
        <w:jc w:val="center"/>
        <w:rPr>
          <w:lang w:eastAsia="ru-RU"/>
        </w:rPr>
      </w:pPr>
    </w:p>
    <w:p w:rsidR="006B6859" w:rsidRDefault="00CF3F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6435" cy="1000125"/>
            <wp:effectExtent l="0" t="0" r="0" b="0"/>
            <wp:docPr id="2" name="Рисунок 2" descr="C:\Users\User\Desktop\буклет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буклет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9" w:rsidRDefault="006B6859">
      <w:pPr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859" w:rsidRDefault="00CF3FDC">
      <w:pPr>
        <w:ind w:left="426"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Региональный проект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>«Финансовая поддержка семей при ро</w:t>
      </w:r>
      <w:r>
        <w:rPr>
          <w:rFonts w:ascii="Times New Roman" w:hAnsi="Times New Roman" w:cs="Times New Roman"/>
          <w:b/>
          <w:i/>
          <w:sz w:val="32"/>
          <w:szCs w:val="32"/>
        </w:rPr>
        <w:t>ждении детей»</w:t>
      </w:r>
    </w:p>
    <w:p w:rsidR="006B6859" w:rsidRDefault="006B68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859" w:rsidRDefault="00CF3F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 мерах социальной поддержки семей с детьми</w:t>
      </w:r>
    </w:p>
    <w:p w:rsidR="006B6859" w:rsidRDefault="006B68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859" w:rsidRDefault="006B68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859" w:rsidRDefault="006B68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6859" w:rsidRDefault="00CF3F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Симферополь</w:t>
      </w:r>
    </w:p>
    <w:p w:rsidR="006B6859" w:rsidRDefault="00CF3F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:rsidR="006B6859" w:rsidRDefault="00CF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Ежемесячная выплата при рождении (усыновлении) первого и (или) второго ребенка</w:t>
      </w:r>
    </w:p>
    <w:p w:rsidR="006B6859" w:rsidRDefault="006B68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назначается одному из родителей (усыновителю) при рождении (усыновлении) ребенка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с 1 января 2018 года </w:t>
      </w:r>
    </w:p>
    <w:p w:rsidR="006B6859" w:rsidRDefault="00CF3FDC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размер пособия в 2019 году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10 488 рублей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                         в 2020 году –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11 225 рублей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доход семьи не должен превышать 15 718,5 рублей на каждого члена семьи, в 2020 году - 23 024 рубля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с 2020 года заявление на назначен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ие выплаты можно подать до достижения ребенком возраста 3-х лет (в 2019 – до достижения полутора лет)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выплата пособия на второго ребенка осуществляется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Пенсионным Фондом РФ за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счет средств материнского капитала</w:t>
      </w:r>
    </w:p>
    <w:p w:rsidR="006B6859" w:rsidRDefault="00CF3FD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2660015" cy="1495425"/>
            <wp:effectExtent l="0" t="0" r="0" b="0"/>
            <wp:docPr id="3" name="Рисунок 7" descr="C:\Users\User\Desktop\буклет\5bdc60d135c019.75508363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C:\Users\User\Desktop\буклет\5bdc60d135c019.75508363_m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9" w:rsidRDefault="00CF3FD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Ежемесячная выплата при рождении третьего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или последующих детей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назначается одному из родителей при рождении третьего или последующих детей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до 31 декабря 2020 года</w:t>
      </w:r>
    </w:p>
    <w:p w:rsidR="006B6859" w:rsidRDefault="00CF3FDC">
      <w:pPr>
        <w:spacing w:after="120" w:line="240" w:lineRule="auto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размер пособия в 2020 году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11 058 рублей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выплачивается до достижения возраста ребенком 3 лет</w:t>
      </w:r>
    </w:p>
    <w:p w:rsidR="006B6859" w:rsidRDefault="00CF3FDC">
      <w:pPr>
        <w:spacing w:after="12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доход семьи не должен превышать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26 272,50 рублей на каждого члена семьи</w:t>
      </w:r>
    </w:p>
    <w:p w:rsidR="006B6859" w:rsidRDefault="00CF3F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Единовременная выплата для улучшения жилищных условий семьям, имеющим детей, в Республике Крым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назначается одному из родителей (одинокому родителю) при рождении ребенка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с 1 января 2019 года, при совместном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проживании и регистрации на территории Крыма</w:t>
      </w:r>
    </w:p>
    <w:p w:rsidR="006B6859" w:rsidRDefault="00CF3FD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направляется на погашение обязатель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купле-продаже жилья, ипотечном займе или долевом участии в строительстве</w:t>
      </w:r>
    </w:p>
    <w:p w:rsidR="006B6859" w:rsidRDefault="00CF3FDC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размер выплаты семьям, в которых ребенок родился в I и II кварталах 2019 года</w:t>
      </w:r>
      <w:r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 xml:space="preserve">, </w:t>
      </w:r>
      <w:r>
        <w:rPr>
          <w:rStyle w:val="a6"/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rFonts w:ascii="Times New Roman" w:hAnsi="Times New Roman"/>
          <w:b w:val="0"/>
          <w:color w:val="000000"/>
          <w:sz w:val="21"/>
          <w:szCs w:val="21"/>
          <w:shd w:val="clear" w:color="auto" w:fill="FFFFFF"/>
        </w:rPr>
        <w:t>составляет</w:t>
      </w:r>
      <w:r>
        <w:rPr>
          <w:rStyle w:val="a4"/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>
        <w:rPr>
          <w:rStyle w:val="a4"/>
          <w:rFonts w:ascii="Times New Roman" w:hAnsi="Times New Roman"/>
          <w:color w:val="000000"/>
          <w:sz w:val="21"/>
          <w:szCs w:val="21"/>
          <w:shd w:val="clear" w:color="auto" w:fill="FFFFFF"/>
        </w:rPr>
        <w:t>856 854 рубля</w:t>
      </w:r>
      <w:r>
        <w:rPr>
          <w:rStyle w:val="a4"/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1"/>
          <w:szCs w:val="21"/>
          <w:shd w:val="clear" w:color="auto" w:fill="FFFFFF"/>
          <w:lang w:eastAsia="ru-RU"/>
        </w:rPr>
        <w:t xml:space="preserve"> в III и IV кварталах 2019 года, составляет  </w:t>
      </w:r>
      <w:r>
        <w:rPr>
          <w:rStyle w:val="a4"/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968 274 рубля.</w:t>
      </w:r>
    </w:p>
    <w:p w:rsidR="006B6859" w:rsidRDefault="00CF3FDC">
      <w:pPr>
        <w:spacing w:after="120" w:line="240" w:lineRule="auto"/>
        <w:jc w:val="both"/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доход семьи в 2020 году не должен превышать 21 018 рублей на каждого члена семьи, общая площадь жилых помещений, принадлежащих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br/>
        <w:t xml:space="preserve">семье, – не более 18 </w:t>
      </w:r>
      <w:proofErr w:type="spellStart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кв</w:t>
      </w:r>
      <w:proofErr w:type="spellEnd"/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метров на каждого</w:t>
      </w:r>
    </w:p>
    <w:p w:rsidR="006B6859" w:rsidRDefault="00CF3FDC">
      <w:pPr>
        <w:spacing w:after="120" w:line="240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проживание родителей на территории Крыма на протяжении определенного законодательством периода</w:t>
      </w:r>
    </w:p>
    <w:p w:rsidR="006B6859" w:rsidRDefault="00CF3FDC">
      <w:pPr>
        <w:spacing w:after="120" w:line="240" w:lineRule="auto"/>
        <w:jc w:val="center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1920875" cy="1314450"/>
            <wp:effectExtent l="0" t="0" r="0" b="0"/>
            <wp:docPr id="4" name="Рисунок 4" descr="C:\Users\User\Desktop\НОВОСТИ НА САЙТ\14.10.2019\жилищный сертификат\0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НОВОСТИ НА САЙТ\14.10.2019\жилищный сертификат\01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9" w:rsidRDefault="00CF3FD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Частичная компенсация расходов по оплате за жилое помещение по договору коммерческого найма жилого помещения</w:t>
      </w:r>
    </w:p>
    <w:p w:rsidR="006B6859" w:rsidRDefault="00CF3FDC">
      <w:pPr>
        <w:spacing w:after="120" w:line="240" w:lineRule="auto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размер компенсации составляет 50 % размера ежемесячной платы за наем жилья, но не более </w:t>
      </w:r>
      <w:r>
        <w:rPr>
          <w:rFonts w:ascii="Times New Roman" w:hAnsi="Times New Roman" w:cs="Times New Roman"/>
          <w:sz w:val="21"/>
          <w:szCs w:val="21"/>
        </w:rPr>
        <w:br/>
        <w:t>10 000,0 рублей</w:t>
      </w:r>
    </w:p>
    <w:p w:rsidR="006B6859" w:rsidRDefault="00CF3FDC">
      <w:pPr>
        <w:spacing w:after="120" w:line="240" w:lineRule="auto"/>
        <w:jc w:val="both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- назначается малоимущей семье, имеющей одного и более детей в возрасте до 18 лет, состоящей на учете в качестве нуждающихся в жилых помещениях при н</w:t>
      </w:r>
      <w:r>
        <w:rPr>
          <w:rFonts w:ascii="Times New Roman" w:hAnsi="Times New Roman" w:cs="Times New Roman"/>
          <w:sz w:val="21"/>
          <w:szCs w:val="21"/>
        </w:rPr>
        <w:t xml:space="preserve">аличии договора найма жилья на срок не менее года </w:t>
      </w:r>
      <w:proofErr w:type="gramEnd"/>
    </w:p>
    <w:p w:rsidR="006B6859" w:rsidRDefault="00CF3FD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Государственная социальная помощь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  <w:t>в виде социального пособия</w:t>
      </w:r>
    </w:p>
    <w:p w:rsidR="006B6859" w:rsidRDefault="006B6859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</w:p>
    <w:p w:rsidR="006B6859" w:rsidRDefault="00CF3FDC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u w:val="none"/>
        </w:rPr>
        <w:t>-</w:t>
      </w:r>
      <w:r>
        <w:rPr>
          <w:rStyle w:val="20pt"/>
          <w:rFonts w:eastAsia="Calibri"/>
          <w:b w:val="0"/>
          <w:sz w:val="21"/>
          <w:szCs w:val="21"/>
          <w:u w:val="none"/>
        </w:rPr>
        <w:t xml:space="preserve"> назначается малоимущим семьям, малоимущим одиноко проживающим гражданам</w:t>
      </w:r>
    </w:p>
    <w:p w:rsidR="006B6859" w:rsidRDefault="00CF3FDC">
      <w:pPr>
        <w:spacing w:after="120" w:line="240" w:lineRule="auto"/>
        <w:jc w:val="both"/>
        <w:rPr>
          <w:rStyle w:val="20pt"/>
          <w:rFonts w:eastAsia="Calibri"/>
          <w:b w:val="0"/>
          <w:u w:val="none"/>
        </w:rPr>
      </w:pPr>
      <w:r>
        <w:rPr>
          <w:rStyle w:val="20pt"/>
          <w:rFonts w:eastAsia="Calibri"/>
          <w:b w:val="0"/>
          <w:sz w:val="21"/>
          <w:szCs w:val="21"/>
          <w:u w:val="none"/>
        </w:rPr>
        <w:t>- среднедушевой доход семьи не должен превышать величину прожиточног</w:t>
      </w:r>
      <w:r>
        <w:rPr>
          <w:rStyle w:val="20pt"/>
          <w:rFonts w:eastAsia="Calibri"/>
          <w:b w:val="0"/>
          <w:sz w:val="21"/>
          <w:szCs w:val="21"/>
          <w:u w:val="none"/>
        </w:rPr>
        <w:t>о минимума, установленного в республике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Style w:val="20pt"/>
          <w:rFonts w:eastAsia="Calibri"/>
          <w:b w:val="0"/>
          <w:sz w:val="21"/>
          <w:szCs w:val="21"/>
          <w:u w:val="none"/>
        </w:rPr>
        <w:t xml:space="preserve">- размер пособия равен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разнице между прожиточным минимумом семьи или одиноко проживающего гражданина и среднедушевым доходом</w:t>
      </w:r>
    </w:p>
    <w:p w:rsidR="006B6859" w:rsidRDefault="00CF3FDC">
      <w:pPr>
        <w:spacing w:after="120" w:line="240" w:lineRule="auto"/>
        <w:jc w:val="both"/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если в семье не более 4 детей осуществляется доплата на каждого ребенка в размере 25% про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житочного минимума на ребенка, установленного в Республике Крым (в 2020 году – 2 764,50 рублей), если 5 и более – 50 % (в 2020 году – 5 529,00 рублей)</w:t>
      </w:r>
    </w:p>
    <w:p w:rsidR="006B6859" w:rsidRDefault="006B6859">
      <w:pPr>
        <w:spacing w:after="120" w:line="240" w:lineRule="auto"/>
        <w:jc w:val="both"/>
        <w:rPr>
          <w:rFonts w:ascii="Times New Roman" w:hAnsi="Times New Roman"/>
          <w:color w:val="000000"/>
          <w:sz w:val="21"/>
          <w:szCs w:val="21"/>
          <w:highlight w:val="white"/>
        </w:rPr>
      </w:pPr>
    </w:p>
    <w:p w:rsidR="006B6859" w:rsidRDefault="00CF3FDC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2494915" cy="1404620"/>
            <wp:effectExtent l="0" t="0" r="0" b="0"/>
            <wp:docPr id="5" name="Рисунок 5" descr="C:\Users\User\Desktop\НОВОСТИ НА САЙТ\02.10.2019\памятка о выплатах\675e6b9862582bee198d1a43c90d8e7c__144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НОВОСТИ НА САЙТ\02.10.2019\памятка о выплатах\675e6b9862582bee198d1a43c90d8e7c__144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59" w:rsidRDefault="00CF3FDC">
      <w:pPr>
        <w:spacing w:after="120" w:line="240" w:lineRule="auto"/>
        <w:jc w:val="center"/>
        <w:rPr>
          <w:rStyle w:val="20pt"/>
          <w:rFonts w:eastAsia="Calibri"/>
          <w:b w:val="0"/>
          <w:i/>
          <w:u w:val="non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Государственная социальная помощь на основании социального контракта</w:t>
      </w:r>
    </w:p>
    <w:p w:rsidR="006B6859" w:rsidRDefault="00CF3FD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назначается трудоспособным малоимущим семьям и малоимущим одиноко проживающим гражданам, находящимся в трудной жизненной ситуации</w:t>
      </w:r>
    </w:p>
    <w:p w:rsidR="006B6859" w:rsidRDefault="00CF3FD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- заключается один раз в три года на срок от трех месяцев до одного года </w:t>
      </w:r>
    </w:p>
    <w:p w:rsidR="006B6859" w:rsidRDefault="00CF3FDC">
      <w:pPr>
        <w:spacing w:after="120" w:line="240" w:lineRule="auto"/>
        <w:jc w:val="both"/>
        <w:rPr>
          <w:rFonts w:ascii="Roboto" w:hAnsi="Roboto"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- размер помощи не превышает 90 тысяч рублей</w:t>
      </w:r>
    </w:p>
    <w:p w:rsidR="006B6859" w:rsidRDefault="00CF3FDC">
      <w:pPr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госпомощь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на основании социального контракта может быть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на ведение личного хозяйства, занятие предпринимательской деятельностью и другое</w:t>
      </w:r>
    </w:p>
    <w:sectPr w:rsidR="006B6859" w:rsidSect="006B6859">
      <w:pgSz w:w="16838" w:h="11906" w:orient="landscape"/>
      <w:pgMar w:top="284" w:right="567" w:bottom="426" w:left="567" w:header="0" w:footer="0" w:gutter="0"/>
      <w:cols w:num="3" w:sep="1" w:space="720" w:equalWidth="0">
        <w:col w:w="4880" w:space="708"/>
        <w:col w:w="4525" w:space="708"/>
        <w:col w:w="4882"/>
      </w:cols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59"/>
    <w:rsid w:val="006B6859"/>
    <w:rsid w:val="00C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9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6B6859"/>
    <w:pPr>
      <w:outlineLvl w:val="0"/>
    </w:pPr>
  </w:style>
  <w:style w:type="paragraph" w:styleId="2">
    <w:name w:val="heading 2"/>
    <w:basedOn w:val="a0"/>
    <w:rsid w:val="006B6859"/>
    <w:pPr>
      <w:outlineLvl w:val="1"/>
    </w:pPr>
  </w:style>
  <w:style w:type="paragraph" w:styleId="3">
    <w:name w:val="heading 3"/>
    <w:basedOn w:val="a0"/>
    <w:rsid w:val="006B685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F2D49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9F2D49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9F2D49"/>
    <w:rPr>
      <w:rFonts w:ascii="Tahoma" w:hAnsi="Tahoma" w:cs="Tahoma"/>
      <w:sz w:val="16"/>
      <w:szCs w:val="16"/>
    </w:rPr>
  </w:style>
  <w:style w:type="character" w:customStyle="1" w:styleId="20pt">
    <w:name w:val="Заголовок №2 + Интервал 0 pt"/>
    <w:uiPriority w:val="99"/>
    <w:qFormat/>
    <w:rsid w:val="000767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4"/>
      <w:szCs w:val="24"/>
      <w:u w:val="single"/>
      <w:lang w:val="ru-RU" w:eastAsia="ru-RU" w:bidi="ru-RU"/>
    </w:rPr>
  </w:style>
  <w:style w:type="character" w:styleId="a6">
    <w:name w:val="Emphasis"/>
    <w:basedOn w:val="a1"/>
    <w:uiPriority w:val="20"/>
    <w:qFormat/>
    <w:rsid w:val="00C209EC"/>
    <w:rPr>
      <w:i/>
      <w:iCs/>
    </w:rPr>
  </w:style>
  <w:style w:type="character" w:styleId="a7">
    <w:name w:val="FollowedHyperlink"/>
    <w:basedOn w:val="a1"/>
    <w:uiPriority w:val="99"/>
    <w:semiHidden/>
    <w:unhideWhenUsed/>
    <w:qFormat/>
    <w:rsid w:val="00065ED2"/>
    <w:rPr>
      <w:color w:val="800080" w:themeColor="followedHyperlink"/>
      <w:u w:val="single"/>
    </w:rPr>
  </w:style>
  <w:style w:type="paragraph" w:customStyle="1" w:styleId="a0">
    <w:name w:val="Заголовок"/>
    <w:basedOn w:val="a"/>
    <w:next w:val="a8"/>
    <w:qFormat/>
    <w:rsid w:val="006B6859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8">
    <w:name w:val="Body Text"/>
    <w:basedOn w:val="a"/>
    <w:rsid w:val="006B6859"/>
    <w:pPr>
      <w:spacing w:after="140" w:line="288" w:lineRule="auto"/>
    </w:pPr>
  </w:style>
  <w:style w:type="paragraph" w:styleId="a9">
    <w:name w:val="List"/>
    <w:basedOn w:val="a8"/>
    <w:rsid w:val="006B6859"/>
    <w:rPr>
      <w:rFonts w:ascii="PT Sans" w:hAnsi="PT Sans" w:cs="FreeSans"/>
    </w:rPr>
  </w:style>
  <w:style w:type="paragraph" w:styleId="aa">
    <w:name w:val="Title"/>
    <w:basedOn w:val="a"/>
    <w:rsid w:val="006B6859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b">
    <w:name w:val="index heading"/>
    <w:basedOn w:val="a"/>
    <w:qFormat/>
    <w:rsid w:val="006B6859"/>
    <w:pPr>
      <w:suppressLineNumbers/>
    </w:pPr>
    <w:rPr>
      <w:rFonts w:ascii="PT Sans" w:hAnsi="PT Sans" w:cs="FreeSans"/>
    </w:rPr>
  </w:style>
  <w:style w:type="paragraph" w:customStyle="1" w:styleId="ac">
    <w:name w:val="Заглавие"/>
    <w:basedOn w:val="a0"/>
    <w:rsid w:val="006B6859"/>
  </w:style>
  <w:style w:type="paragraph" w:styleId="ad">
    <w:name w:val="Balloon Text"/>
    <w:basedOn w:val="a"/>
    <w:uiPriority w:val="99"/>
    <w:semiHidden/>
    <w:unhideWhenUsed/>
    <w:qFormat/>
    <w:rsid w:val="009F2D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  <w:rsid w:val="006B6859"/>
  </w:style>
  <w:style w:type="paragraph" w:styleId="af">
    <w:name w:val="Subtitle"/>
    <w:basedOn w:val="a0"/>
    <w:rsid w:val="006B68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mtrud.rk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11</cp:revision>
  <cp:lastPrinted>2020-01-15T15:21:00Z</cp:lastPrinted>
  <dcterms:created xsi:type="dcterms:W3CDTF">2019-10-30T10:05:00Z</dcterms:created>
  <dcterms:modified xsi:type="dcterms:W3CDTF">2020-01-15T15:22:00Z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