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  <w:r w:rsidR="008D67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78B1" w:rsidRPr="00772245" w:rsidRDefault="007778B1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772245" w:rsidRDefault="00772245" w:rsidP="00085F19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72245" w:rsidRPr="00EC2C7D" w:rsidRDefault="00ED2E04" w:rsidP="00EC2C7D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EC2C7D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22738C" w:rsidRPr="00EC2C7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F40D34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A3414D" w:rsidRPr="00EC2C7D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F40D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0A7C">
        <w:rPr>
          <w:rFonts w:ascii="Times New Roman" w:hAnsi="Times New Roman" w:cs="Times New Roman"/>
          <w:sz w:val="26"/>
          <w:szCs w:val="26"/>
          <w:lang w:eastAsia="ru-RU"/>
        </w:rPr>
        <w:t>декабря</w:t>
      </w:r>
      <w:r w:rsidR="00F40D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778B1" w:rsidRPr="00EC2C7D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8757B0" w:rsidRPr="00EC2C7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17FB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72245" w:rsidRPr="00EC2C7D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772245" w:rsidRPr="00EC2C7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85F19" w:rsidRPr="00EC2C7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85F19" w:rsidRPr="00EC2C7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85F19" w:rsidRPr="00EC2C7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5772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5772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57723">
        <w:rPr>
          <w:rFonts w:ascii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085F19" w:rsidRPr="00EC2C7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3414D" w:rsidRPr="00EC2C7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EC4B06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</w:p>
    <w:p w:rsidR="00061663" w:rsidRPr="00EC2C7D" w:rsidRDefault="00061663" w:rsidP="00EC2C7D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0A7C" w:rsidRPr="00E40A7C" w:rsidRDefault="00E40A7C" w:rsidP="00E40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</w:pPr>
      <w:r w:rsidRPr="00E40A7C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«Об утверждении Порядка реализации древесины, полученной при удалении (сносе, уничтожении) зелёных насаждений на землях, находящихся в собственности муниципального образования Угловское сельское поселение Бахчисарайского района Республики Крым»</w:t>
      </w:r>
    </w:p>
    <w:p w:rsidR="00E40A7C" w:rsidRDefault="00E40A7C" w:rsidP="00E40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0A7C" w:rsidRPr="007E6ED2" w:rsidRDefault="00E40A7C" w:rsidP="00E40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proofErr w:type="gramStart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 w:rsidRP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ыми</w:t>
      </w:r>
      <w:r w:rsidRP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ами</w:t>
      </w:r>
      <w:r w:rsidRP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10.01.2002 №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>7-ФЗ «Об охране окружающей среды»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BF23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Совета министров Республики Крым от 2 октября 2023 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718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Порядка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 и внесении</w:t>
      </w:r>
      <w:proofErr w:type="gramEnd"/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изменений в постановление Совета министров Республики Крым от 25 августа 2015 года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496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п</w:t>
      </w:r>
      <w:r w:rsidRP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Совета министров Республики Крым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9 февраля 2015 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P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ставок сбора за единицу объема лесных ресурсов (в том числе по договору купли-продажи лесных насаждений для собственных нужд) и ставок платы за единицу площади лесного участка, находящегося в собственности Республики Крым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», на основании Поручения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Главы Республики Крым </w:t>
      </w:r>
      <w:r w:rsidRPr="009C5014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C5014">
        <w:rPr>
          <w:rFonts w:ascii="Times New Roman" w:eastAsia="Times New Roman" w:hAnsi="Times New Roman" w:cs="Times New Roman"/>
          <w:sz w:val="23"/>
          <w:szCs w:val="23"/>
          <w:lang w:eastAsia="ru-RU"/>
        </w:rPr>
        <w:t>27.11.2023 № 1/01-32/5822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администрация муниципального образования </w:t>
      </w:r>
      <w:r w:rsidRPr="00034D93">
        <w:rPr>
          <w:rFonts w:ascii="Times New Roman" w:eastAsia="Times New Roman" w:hAnsi="Times New Roman" w:cs="Times New Roman"/>
          <w:sz w:val="23"/>
          <w:szCs w:val="23"/>
          <w:lang w:eastAsia="ru-RU"/>
        </w:rPr>
        <w:t>Угловское сельское поселение Бахчисарайского района Республики Крым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E40A7C" w:rsidRPr="007E6ED2" w:rsidRDefault="00E40A7C" w:rsidP="00E40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ПОСТАНОВЛЯЕТ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EC4B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Утвердить прилагаемый Порядок реализации древесины, полученной при удалении (сносе, уничтожении) зелёных насаждений на землях, находящихся в собственности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образования</w:t>
      </w:r>
      <w:r w:rsidRPr="005023BA">
        <w:t xml:space="preserve"> </w:t>
      </w:r>
      <w:r w:rsidRPr="005023BA">
        <w:rPr>
          <w:rFonts w:ascii="Times New Roman" w:eastAsia="Times New Roman" w:hAnsi="Times New Roman" w:cs="Times New Roman"/>
          <w:sz w:val="23"/>
          <w:szCs w:val="23"/>
          <w:lang w:eastAsia="ru-RU"/>
        </w:rPr>
        <w:t>Угловское сельское поселение Бахчисарайского района Республики Крым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2. Настоящее постановление вступает в силу с момента его официального опубликования/обнародования. </w:t>
      </w:r>
    </w:p>
    <w:p w:rsidR="00E40A7C" w:rsidRDefault="00EC4B06" w:rsidP="00E40A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3.  </w:t>
      </w:r>
      <w:proofErr w:type="gramStart"/>
      <w:r w:rsidR="00E40A7C" w:rsidRPr="00E40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E40A7C" w:rsidRPr="00E4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</w:t>
      </w:r>
      <w:r w:rsidR="00E4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A7C" w:rsidRPr="00E40A7C">
        <w:rPr>
          <w:rFonts w:ascii="Times New Roman" w:eastAsia="Calibri" w:hAnsi="Times New Roman" w:cs="Times New Roman"/>
          <w:bCs/>
          <w:sz w:val="24"/>
          <w:szCs w:val="24"/>
        </w:rPr>
        <w:t xml:space="preserve">Портале Правительства Республики Крым на странице Бахчисарайского района Республики Крым в разделе – Муниципальные образования района, подраздел Угловское сельское поселение (https://uglovskoe.rk.gov.ru/), а также на информационном стенде в администрации </w:t>
      </w:r>
      <w:bookmarkStart w:id="1" w:name="_Hlk94093821"/>
      <w:r w:rsidR="00E40A7C" w:rsidRPr="00E40A7C">
        <w:rPr>
          <w:rFonts w:ascii="Times New Roman" w:eastAsia="Calibri" w:hAnsi="Times New Roman" w:cs="Times New Roman"/>
          <w:bCs/>
          <w:sz w:val="24"/>
          <w:szCs w:val="24"/>
        </w:rPr>
        <w:t xml:space="preserve">Угловского сельского поселения Бахчисарайского района Республики Крым </w:t>
      </w:r>
      <w:bookmarkEnd w:id="1"/>
      <w:r w:rsidR="00E40A7C" w:rsidRPr="00E40A7C">
        <w:rPr>
          <w:rFonts w:ascii="Times New Roman" w:eastAsia="Calibri" w:hAnsi="Times New Roman" w:cs="Times New Roman"/>
          <w:bCs/>
          <w:sz w:val="24"/>
          <w:szCs w:val="24"/>
        </w:rPr>
        <w:t>по адресу: Республика Крым, Бахчисарайский район, село Угловое, улица Ленина, 68.</w:t>
      </w:r>
    </w:p>
    <w:p w:rsidR="00E40A7C" w:rsidRPr="00E40A7C" w:rsidRDefault="00E40A7C" w:rsidP="00E40A7C">
      <w:pPr>
        <w:spacing w:after="0" w:line="240" w:lineRule="auto"/>
        <w:ind w:left="-142"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0A7C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E40A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40A7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40A7C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возложить на постоянную комиссию по вопросам землепользования, коммунального хозяйства, экологии и строительства Угловского сельского поселения.</w:t>
      </w:r>
    </w:p>
    <w:p w:rsidR="00E40A7C" w:rsidRP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0A7C" w:rsidRPr="00E40A7C" w:rsidRDefault="00E40A7C" w:rsidP="00E40A7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7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Угловского сельского</w:t>
      </w:r>
    </w:p>
    <w:p w:rsidR="00E40A7C" w:rsidRPr="00E40A7C" w:rsidRDefault="00E40A7C" w:rsidP="00E40A7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совета – глава администрации </w:t>
      </w:r>
    </w:p>
    <w:p w:rsidR="00E40A7C" w:rsidRPr="00E40A7C" w:rsidRDefault="00E40A7C" w:rsidP="00E40A7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7C">
        <w:rPr>
          <w:rFonts w:ascii="Times New Roman" w:hAnsi="Times New Roman" w:cs="Times New Roman"/>
          <w:sz w:val="24"/>
          <w:szCs w:val="24"/>
          <w:shd w:val="clear" w:color="auto" w:fill="FFFFFF"/>
        </w:rPr>
        <w:t>Угловского сельского поселения</w:t>
      </w:r>
      <w:r w:rsidRPr="00E40A7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40A7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40A7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40A7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40A7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40A7C">
        <w:rPr>
          <w:rFonts w:ascii="Times New Roman" w:hAnsi="Times New Roman" w:cs="Times New Roman"/>
          <w:sz w:val="24"/>
          <w:szCs w:val="24"/>
          <w:shd w:val="clear" w:color="auto" w:fill="FFFFFF"/>
        </w:rPr>
        <w:t>Н.Н. Сосницкая</w:t>
      </w:r>
    </w:p>
    <w:p w:rsidR="00E40A7C" w:rsidRPr="00E40A7C" w:rsidRDefault="00E40A7C" w:rsidP="00E40A7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0A7C" w:rsidRDefault="00E40A7C" w:rsidP="00E40A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0A7C" w:rsidRPr="002829DA" w:rsidRDefault="00E40A7C" w:rsidP="00E40A7C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               </w:t>
      </w:r>
      <w:r w:rsidRPr="007E6E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</w:t>
      </w:r>
      <w:r w:rsidRPr="002829D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РИЛОЖЕНИЕ</w:t>
      </w:r>
      <w:r w:rsidRPr="007E6E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E40A7C" w:rsidRDefault="00E40A7C" w:rsidP="00E4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к постановлению администрации </w:t>
      </w:r>
    </w:p>
    <w:p w:rsidR="00E40A7C" w:rsidRDefault="00E40A7C" w:rsidP="00E4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</w:t>
      </w:r>
      <w:r w:rsidRPr="001A2337">
        <w:rPr>
          <w:rFonts w:ascii="Times New Roman" w:eastAsia="Times New Roman" w:hAnsi="Times New Roman" w:cs="Times New Roman"/>
          <w:sz w:val="23"/>
          <w:szCs w:val="23"/>
          <w:lang w:eastAsia="ru-RU"/>
        </w:rPr>
        <w:t>Угловское сельское поселение Бахчисарайского района Республики Крым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00.00.0000 года №00</w:t>
      </w:r>
    </w:p>
    <w:p w:rsidR="00E40A7C" w:rsidRDefault="00E40A7C" w:rsidP="00E40A7C">
      <w:pPr>
        <w:shd w:val="clear" w:color="auto" w:fill="FFFFFF"/>
        <w:tabs>
          <w:tab w:val="left" w:pos="171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40A7C" w:rsidRDefault="00E40A7C" w:rsidP="00E40A7C">
      <w:pPr>
        <w:shd w:val="clear" w:color="auto" w:fill="FFFFFF"/>
        <w:tabs>
          <w:tab w:val="left" w:pos="171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F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Pr="003A7F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реализации древесины, полученной при удалении (сносе, уничтожении) зелёных насаждений на землях, находящихся в собственности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муниципального образования </w:t>
      </w:r>
      <w:r w:rsidRPr="001A23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Угловское сельское поселение Бахчисарайского района Республики Крым</w:t>
      </w:r>
    </w:p>
    <w:p w:rsid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Настоящий Порядок устанавливает 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роцедуру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реализации древесины, полученной при удалении (сносе, уничтожении) (далее - снос) зелёных насаждений </w:t>
      </w:r>
      <w:r w:rsidRPr="00772E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землях, находящихся в собственности муниципального образования </w:t>
      </w:r>
      <w:r w:rsidRPr="001A2337">
        <w:rPr>
          <w:rFonts w:ascii="Times New Roman" w:eastAsia="Times New Roman" w:hAnsi="Times New Roman" w:cs="Times New Roman"/>
          <w:sz w:val="23"/>
          <w:szCs w:val="23"/>
          <w:lang w:eastAsia="ru-RU"/>
        </w:rPr>
        <w:t>Угловское сельское поселение Бахчисарайского района Республики Крым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Порядок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).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2. Под древесиной в настоящем Порядке понимаются необработанные круглые лесоматериалы (дровяная и деловая древесина).</w:t>
      </w:r>
    </w:p>
    <w:p w:rsidR="00EC4B06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proofErr w:type="gramStart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порядок распространяет свое действие на зелёные насаждения, снесённые на основании разрешений, выданных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администрацией муниципального образования </w:t>
      </w:r>
      <w:r w:rsidRPr="00E40A7C">
        <w:rPr>
          <w:rFonts w:ascii="Times New Roman" w:eastAsia="Times New Roman" w:hAnsi="Times New Roman" w:cs="Times New Roman"/>
          <w:sz w:val="23"/>
          <w:szCs w:val="23"/>
          <w:lang w:eastAsia="ru-RU"/>
        </w:rPr>
        <w:t>Угловское сельское поселение Бахчисарайского района</w:t>
      </w:r>
      <w:r w:rsidRPr="001A23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Республики Крым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r w:rsidR="00EC4B06" w:rsidRPr="00EC4B06">
        <w:rPr>
          <w:rFonts w:ascii="Times New Roman" w:hAnsi="Times New Roman" w:cs="Times New Roman"/>
        </w:rPr>
        <w:t>решением</w:t>
      </w:r>
      <w:r w:rsidR="00EC4B06">
        <w:t xml:space="preserve"> </w:t>
      </w:r>
      <w:r w:rsidRPr="00E40A7C">
        <w:rPr>
          <w:rFonts w:ascii="Times New Roman" w:eastAsia="Times New Roman" w:hAnsi="Times New Roman" w:cs="Times New Roman"/>
          <w:sz w:val="23"/>
          <w:szCs w:val="23"/>
          <w:lang w:eastAsia="ru-RU"/>
        </w:rPr>
        <w:t>Угловск</w:t>
      </w:r>
      <w:r w:rsidR="00EC4B0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Pr="00E40A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</w:t>
      </w:r>
      <w:r w:rsidR="00EC4B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 </w:t>
      </w:r>
      <w:r w:rsidR="00EC4B06" w:rsidRPr="00E40A7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поселени</w:t>
      </w:r>
      <w:r w:rsidR="00EC4B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</w:t>
      </w:r>
      <w:r w:rsidRPr="00E40A7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Бахчисарайского района</w:t>
      </w:r>
      <w:r w:rsidRPr="001A23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C4B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Республики Крым от </w:t>
      </w:r>
      <w:r w:rsidR="00EC4B06" w:rsidRPr="00EC4B06">
        <w:rPr>
          <w:rFonts w:ascii="Times New Roman" w:eastAsia="Times New Roman" w:hAnsi="Times New Roman" w:cs="Times New Roman"/>
          <w:sz w:val="23"/>
          <w:szCs w:val="23"/>
          <w:lang w:eastAsia="ru-RU"/>
        </w:rPr>
        <w:t>24.03.2023</w:t>
      </w:r>
      <w:r w:rsidRPr="00EC4B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№</w:t>
      </w:r>
      <w:r w:rsidR="00EC4B06" w:rsidRPr="00EC4B06">
        <w:rPr>
          <w:rFonts w:ascii="Times New Roman" w:eastAsia="Times New Roman" w:hAnsi="Times New Roman" w:cs="Times New Roman"/>
          <w:sz w:val="23"/>
          <w:szCs w:val="23"/>
          <w:lang w:eastAsia="ru-RU"/>
        </w:rPr>
        <w:t>403</w:t>
      </w:r>
      <w:r w:rsidRPr="00EC4B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C4B06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EC4B06" w:rsidRPr="00EC4B06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правил создания, содержания и охраны зеленых насаждений на территории муниципального образования Угловского  сельского поселения Бахчисарайского района республики Крым</w:t>
      </w:r>
      <w:r w:rsidR="00EC4B06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End"/>
    </w:p>
    <w:p w:rsidR="00E40A7C" w:rsidRPr="007E6ED2" w:rsidRDefault="00E40A7C" w:rsidP="00EC4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 Настоящий Порядок не распространяет свое действие: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 объекты растительного мира, занесённые в Красную книгу Российской Федерации, добытые (изъятые) на основании разрешения на добывание (изъятие) объектов растительного мира, занесённых в Красную книгу Российской Федерации;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 объекты растительного мира, занесённые в Красную книгу Республики Крым, изъятые на основании разрешения на изъятие объектов растительного мира, занесённых в Красную книгу Республики Крым, за исключением объектов растительного мира, произрастающих на землях, находящихся в собственности Республики Крым;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на лиц, заключивших договор аренды лесного участка для заготовки древесины в соответствии с </w:t>
      </w:r>
      <w:hyperlink r:id="rId7" w:anchor="/document/12150845/entry/0" w:history="1">
        <w:r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Лесным кодексом</w:t>
        </w:r>
      </w:hyperlink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 Российской Федерации;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 государственные учреждения, осуществляющие заготовку древесины на основании нормативных правовых актов Республики Крым без заключения договора аренды;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4.5. на реализацию древесины, которая получена при использовании лесов, расположенных на землях Республики Крым, в соответствии со </w:t>
      </w:r>
      <w:hyperlink r:id="rId8" w:anchor="/document/12150845/entry/43" w:history="1">
        <w:r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статьями 43-46</w:t>
        </w:r>
      </w:hyperlink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 Лесного кодекса Российской Федерации;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на реализацию древесины, которая получена при сносе зелёных насаждений на землях, находящихся в собственности Республики Крым, в следующих случаях: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при проведении удаления кустарников, самосева и порослевых деревьев с диаметром у корневой шейки не более 5 см;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при обеспечении (по предписанию органов государственного санитарно-эпидемиологического надзора) нормативного светового режима в жилых и нежилых помещениях, затененных зелёными насаждениями;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в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при устранении аварий на инженерных сетях и коммуникациях, их планового ремонта;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г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при разрушении корневой системой зеленых насаждений фундаментов зданий, сооружений, асфальтовых покрытий, тротуаров и проезжей части дорог;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4.7. на реализацию древесины, которая получена при сносе зелёных насаждений, произрастающих на сельскохозяйственных угодьях, садовых земельных участках и огородных земельных участках.</w:t>
      </w:r>
    </w:p>
    <w:p w:rsid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5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C96EE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пунктом 3</w:t>
      </w:r>
      <w:r w:rsidRPr="00C96EE4">
        <w:rPr>
          <w:rFonts w:ascii="Times New Roman" w:hAnsi="Times New Roman" w:cs="Times New Roman"/>
        </w:rPr>
        <w:t xml:space="preserve"> П</w:t>
      </w:r>
      <w:r w:rsidRPr="00C96EE4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остановления Совета министров Республики Крым от 2 октября 2023 г. № 718 «Об утверждении Порядка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</w:t>
      </w:r>
      <w:r w:rsidRPr="00DC06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Крым, и внесении изменений в постановление Совета министров Республики Крым от 25 августа 2015 года №496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DC0627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Постановление СМ РК №718)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proofErr w:type="gramEnd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непосредственную реализацию древесины, </w:t>
      </w:r>
      <w:r w:rsidRPr="007146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которая получена при сносе зелёных насаждений на землях, находящихся в собственности муниципального образования </w:t>
      </w:r>
      <w:r w:rsidRPr="00BF2919">
        <w:rPr>
          <w:rFonts w:ascii="Times New Roman" w:eastAsia="Times New Roman" w:hAnsi="Times New Roman" w:cs="Times New Roman"/>
          <w:sz w:val="23"/>
          <w:szCs w:val="23"/>
          <w:lang w:eastAsia="ru-RU"/>
        </w:rPr>
        <w:t>Угловское сельское поселение Бахчисарайского района Республики Крым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является </w:t>
      </w:r>
      <w:r w:rsidRPr="00F34D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Государственное автономное учреждение Республики Крым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F34D20">
        <w:rPr>
          <w:rFonts w:ascii="Times New Roman" w:eastAsia="Times New Roman" w:hAnsi="Times New Roman" w:cs="Times New Roman"/>
          <w:sz w:val="23"/>
          <w:szCs w:val="23"/>
          <w:lang w:eastAsia="ru-RU"/>
        </w:rPr>
        <w:t>Бахчисарайское лесное хозяйство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F34D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Уполномоченное учреждение).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6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Лицо, получившее </w:t>
      </w:r>
      <w:r w:rsidRPr="004A09B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 на снос зеленых насаждений</w:t>
      </w:r>
      <w:r w:rsidRPr="004A09B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земле, находящейся в собственности муниципального образования </w:t>
      </w:r>
      <w:r w:rsidRPr="00BF2919">
        <w:rPr>
          <w:rFonts w:ascii="Times New Roman" w:eastAsia="Times New Roman" w:hAnsi="Times New Roman" w:cs="Times New Roman"/>
          <w:sz w:val="23"/>
          <w:szCs w:val="23"/>
          <w:lang w:eastAsia="ru-RU"/>
        </w:rPr>
        <w:t>Угловское сельское поселение Бахчисарайского района Республики Крым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4A09B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ое</w:t>
      </w:r>
      <w:r w:rsidRPr="004A09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администрацией муниципального образования </w:t>
      </w:r>
      <w:r w:rsidRPr="00BB09EE">
        <w:rPr>
          <w:rFonts w:ascii="Times New Roman" w:eastAsia="Times New Roman" w:hAnsi="Times New Roman" w:cs="Times New Roman"/>
          <w:sz w:val="23"/>
          <w:szCs w:val="23"/>
          <w:lang w:eastAsia="ru-RU"/>
        </w:rPr>
        <w:t>Угловское сельское поселение Бахчисарайского района Республики Крым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(да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лее - заинтересованное лицо), после сноса зелёных насаждений, но не позднее 10 рабочих дней со дня окончания их сноса обязано:</w:t>
      </w:r>
      <w:proofErr w:type="gramEnd"/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1) подготовить древесину под вывоз: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очистить древесину от веток, сучков;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складировать (штабелировать) древесину в месте сноса зелёных насаждений.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уведомить Минприроды Крыма,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полномоченное учреждение и заказчика работ, с которым заключен контракт (при наличии), в рамках которого выполняется снос зелёных насаждений (далее - заказчик работ):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 окончании сноса зелёных насаждений;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 объёме подлежащей передаче древесины (м3) и ее породном составе;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о месте складирования древесины;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о готовности передать древесину;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3) составить акт приема-передачи древесины в 4-х экземплярах: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первый экземпляр - для заказчика работ (при наличии);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второй экземпляр - для Минприроды Крыма;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третий экземпляр - для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полномоченного учреждения;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четвёртый экземпляр - для заинтересованного лица;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4) в акте приема-передачи древесины отразить объём передаваемой древесины (м3) и ее породный состав;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транспортировать древесину </w:t>
      </w:r>
      <w:proofErr w:type="gramStart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в место складирования</w:t>
      </w:r>
      <w:proofErr w:type="gramEnd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(хранения) и передать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полномоченному учреждению древесину по акту приема-передачи.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7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Вывоз древесины с места сноса и транспортировка древесины в места складирования (хранения) с целью её дальнейшей реализации осуществляется заинтересованным лицом либо заказчиком работ (при наличии) на основании сопроводительного документа на транспортировку древесины.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8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Передача древесины осуществляется заинтересованным лицом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полномоченному учреждению.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9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древесины рассчитывается исходя из </w:t>
      </w:r>
      <w:hyperlink r:id="rId9" w:anchor="/document/23704440/entry/1000" w:history="1">
        <w:r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ставок</w:t>
        </w:r>
      </w:hyperlink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 платы за единицу объема лесных ресурсов (в том числе по договору купли-продажи лесных насаждений для собственных нужд), утвержденных </w:t>
      </w:r>
      <w:hyperlink r:id="rId10" w:anchor="/document/23704440/entry/0" w:history="1">
        <w:r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Совета министров Республики Крым от 9 февраля 2015 года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30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ставок сбора за единицу объема лесных ресурсов (в том числе по договору купли-продажи лесных насаждений для собственных нужд) и ставок платы за единицу</w:t>
      </w:r>
      <w:proofErr w:type="gramEnd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площади лесного участка, находящегося в собственности Республики Крым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Реализация древесины осуществляется в виде предложения с понижением стоимости до минимальной цены (цены отсечения).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Начальная цена древесины определяется в размере 2 - кратной стоимости древесины, определенной в соответствии </w:t>
      </w:r>
      <w:r w:rsidRPr="00590019">
        <w:rPr>
          <w:rFonts w:ascii="Times New Roman" w:eastAsia="Times New Roman" w:hAnsi="Times New Roman" w:cs="Times New Roman"/>
          <w:sz w:val="23"/>
          <w:szCs w:val="23"/>
          <w:lang w:eastAsia="ru-RU"/>
        </w:rPr>
        <w:t>с </w:t>
      </w:r>
      <w:hyperlink r:id="rId11" w:anchor="/document/407759886/entry/33" w:history="1">
        <w:r w:rsidRPr="00590019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1</w:t>
        </w:r>
      </w:hyperlink>
      <w:r w:rsidRPr="00590019">
        <w:rPr>
          <w:rFonts w:ascii="Times New Roman" w:eastAsia="Times New Roman" w:hAnsi="Times New Roman" w:cs="Times New Roman"/>
          <w:sz w:val="23"/>
          <w:szCs w:val="23"/>
          <w:lang w:eastAsia="ru-RU"/>
        </w:rPr>
        <w:t>0 настоящего Порядка.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Снижение начальной цены древесины осуществляется двумя шагами по 25 процентов начальной цены древесины.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Снижение цены древесины осуществляется в случае отсутствия заявок на приобретение древесины. При отсутствии заявок на приобретение древесины через 15 дней со дня размещения предыдущего сообщения о реализации размещается повторное сообщение о реализации древесины, в котором указывается снижение начальной цены в соответствии с </w:t>
      </w:r>
      <w:hyperlink r:id="rId12" w:anchor="/document/407759886/entry/36" w:history="1">
        <w:r w:rsidRPr="00BB63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1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BB632E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Порядка.</w:t>
      </w:r>
    </w:p>
    <w:p w:rsid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Заявки представляются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рассматриваются в соответствии с порядком и сроками, установленными </w:t>
      </w:r>
      <w:r w:rsidRPr="0010784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Pr="00107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утвержденным Постановлением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РК №718. </w:t>
      </w:r>
    </w:p>
    <w:p w:rsid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15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 поступлении одной заявки покупателем признается лицо, подавшее эту заявку в установленном порядке.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16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Покупатель в течение 5 рабочих дней со дня его уведомления представляет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полномоченному учреждению подписанный им проект договора купли-продажи древесины.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17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признанное покупателем лицо не представит в установленный </w:t>
      </w:r>
      <w:proofErr w:type="gramStart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</w:t>
      </w:r>
      <w:proofErr w:type="gramEnd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подписанный им проект договора купли-продажи древесины, размещается повторное сообщение о реализации древесины, в котором указывается о снижении начальной цены в соответствии с </w:t>
      </w:r>
      <w:hyperlink r:id="rId13" w:anchor="/document/407759886/entry/36" w:history="1">
        <w:r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1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Порядка.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18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Покупатель древесины обязан вывезти приобретённую древесину в течение 30 дней со дня заключения договора купли-продажи древесины. Ответственность покупателя за </w:t>
      </w:r>
      <w:proofErr w:type="spellStart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невывоз</w:t>
      </w:r>
      <w:proofErr w:type="spellEnd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древесины в установленные сроки устанавливается договором купли-продажи древесины.</w:t>
      </w:r>
    </w:p>
    <w:p w:rsid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19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Средства от реализации древесины подлежат зачислению в установленном порядке в доход бюджета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образования </w:t>
      </w:r>
      <w:r w:rsidRPr="00B41557">
        <w:rPr>
          <w:rFonts w:ascii="Times New Roman" w:eastAsia="Times New Roman" w:hAnsi="Times New Roman" w:cs="Times New Roman"/>
          <w:sz w:val="23"/>
          <w:szCs w:val="23"/>
          <w:lang w:eastAsia="ru-RU"/>
        </w:rPr>
        <w:t>Угловское сельское поселение Бахчисарайского района Республики Крым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вычетом фактически понесённых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полномоченным учреждением затрат на реализацию древесины, в том числе: </w:t>
      </w:r>
    </w:p>
    <w:p w:rsid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-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заработная плата сотрудников, задействованных при реализации древесины, с начислениями; </w:t>
      </w:r>
    </w:p>
    <w:p w:rsid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-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содержание транспортного средства, задействованного при реализации древесины, в том числе горюче-смазочные материалы, затраты по содержанию транспортного средства (страховка, текущий ремонт - запчасти и т.д.); </w:t>
      </w:r>
    </w:p>
    <w:p w:rsid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-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аренда нижнего склада (места хранения древесины); </w:t>
      </w:r>
    </w:p>
    <w:p w:rsid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-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коммунальные услуги по месту хранения древесины (электроэнергия, водопотребление и водоотведение, отопление); </w:t>
      </w:r>
    </w:p>
    <w:p w:rsidR="00E40A7C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-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участие в организованных торгах на специализированной бирже; 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- 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дополнительные затраты, в том числе услуги банка, налоги и прочие.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20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после размещения сообщения о продаже древесины по цене отсечения не была подана ни одна заявка, продажа древесины признается несостоявшейся.</w:t>
      </w:r>
    </w:p>
    <w:p w:rsidR="00E40A7C" w:rsidRPr="007E6ED2" w:rsidRDefault="00E40A7C" w:rsidP="00E4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21</w:t>
      </w:r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подачи более одной заявки реализация древесины осуществляется путём проведения аукциона в соответствии с </w:t>
      </w:r>
      <w:hyperlink r:id="rId14" w:anchor="/document/12125505/entry/0" w:history="1">
        <w:r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Федеральным законом</w:t>
        </w:r>
      </w:hyperlink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 от 21 декабря 2001 года N 178-ФЗ "О приватизации государственного и муниципального имущества" в </w:t>
      </w:r>
      <w:hyperlink r:id="rId15" w:anchor="/document/70219376/entry/219" w:history="1">
        <w:r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порядке</w:t>
        </w:r>
      </w:hyperlink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установленном </w:t>
      </w:r>
      <w:hyperlink r:id="rId16" w:anchor="/document/70219376/entry/0" w:history="1">
        <w:r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Правительства Российской Федерации от 27 августа 2012 года N 860 "Об организации и проведении продажи государственного или муниципального имущества в электронной форме".</w:t>
      </w:r>
      <w:proofErr w:type="gramEnd"/>
    </w:p>
    <w:p w:rsidR="00F57723" w:rsidRPr="00F57723" w:rsidRDefault="00F57723" w:rsidP="00E40A7C">
      <w:pPr>
        <w:pStyle w:val="a5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sectPr w:rsidR="00F57723" w:rsidRPr="00F57723" w:rsidSect="00EC2C7D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4CF6"/>
    <w:multiLevelType w:val="hybridMultilevel"/>
    <w:tmpl w:val="3D1252B2"/>
    <w:lvl w:ilvl="0" w:tplc="0CA46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1F99"/>
    <w:multiLevelType w:val="hybridMultilevel"/>
    <w:tmpl w:val="4C34D39E"/>
    <w:lvl w:ilvl="0" w:tplc="779C1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45B"/>
    <w:rsid w:val="00012C1D"/>
    <w:rsid w:val="00023FAA"/>
    <w:rsid w:val="00026D1B"/>
    <w:rsid w:val="00034B56"/>
    <w:rsid w:val="00043C75"/>
    <w:rsid w:val="00061663"/>
    <w:rsid w:val="0007315F"/>
    <w:rsid w:val="000733D5"/>
    <w:rsid w:val="00085F19"/>
    <w:rsid w:val="00093542"/>
    <w:rsid w:val="000C06ED"/>
    <w:rsid w:val="000E5D23"/>
    <w:rsid w:val="0013119C"/>
    <w:rsid w:val="00134282"/>
    <w:rsid w:val="001606FC"/>
    <w:rsid w:val="00187D2E"/>
    <w:rsid w:val="001973EA"/>
    <w:rsid w:val="001A0945"/>
    <w:rsid w:val="001B5937"/>
    <w:rsid w:val="001F2E8A"/>
    <w:rsid w:val="001F5FBB"/>
    <w:rsid w:val="0022738C"/>
    <w:rsid w:val="0028535B"/>
    <w:rsid w:val="002A7481"/>
    <w:rsid w:val="002A7A93"/>
    <w:rsid w:val="002A7AC4"/>
    <w:rsid w:val="003610C3"/>
    <w:rsid w:val="00385DDE"/>
    <w:rsid w:val="00452FD5"/>
    <w:rsid w:val="004D331D"/>
    <w:rsid w:val="00544013"/>
    <w:rsid w:val="00544396"/>
    <w:rsid w:val="005B251E"/>
    <w:rsid w:val="005D5C56"/>
    <w:rsid w:val="00617FBF"/>
    <w:rsid w:val="00625A5B"/>
    <w:rsid w:val="00653B7C"/>
    <w:rsid w:val="0066798A"/>
    <w:rsid w:val="006947C0"/>
    <w:rsid w:val="006A757F"/>
    <w:rsid w:val="00701C6E"/>
    <w:rsid w:val="00713551"/>
    <w:rsid w:val="00740BB6"/>
    <w:rsid w:val="0075152E"/>
    <w:rsid w:val="00772245"/>
    <w:rsid w:val="007778B1"/>
    <w:rsid w:val="007F1E9A"/>
    <w:rsid w:val="007F2BA3"/>
    <w:rsid w:val="00811FDA"/>
    <w:rsid w:val="00837604"/>
    <w:rsid w:val="00844653"/>
    <w:rsid w:val="00845A20"/>
    <w:rsid w:val="0087396B"/>
    <w:rsid w:val="008757B0"/>
    <w:rsid w:val="0088302D"/>
    <w:rsid w:val="00883F0D"/>
    <w:rsid w:val="008972A5"/>
    <w:rsid w:val="008B6711"/>
    <w:rsid w:val="008D672F"/>
    <w:rsid w:val="00911E76"/>
    <w:rsid w:val="0091743F"/>
    <w:rsid w:val="00924CA1"/>
    <w:rsid w:val="00941056"/>
    <w:rsid w:val="009954C5"/>
    <w:rsid w:val="00A028EB"/>
    <w:rsid w:val="00A3414D"/>
    <w:rsid w:val="00A64BDA"/>
    <w:rsid w:val="00A8650D"/>
    <w:rsid w:val="00AC0F6F"/>
    <w:rsid w:val="00AC7595"/>
    <w:rsid w:val="00AD4C82"/>
    <w:rsid w:val="00B0484E"/>
    <w:rsid w:val="00B12119"/>
    <w:rsid w:val="00B12853"/>
    <w:rsid w:val="00B14F1D"/>
    <w:rsid w:val="00B54BFA"/>
    <w:rsid w:val="00B816BF"/>
    <w:rsid w:val="00B8571C"/>
    <w:rsid w:val="00BB02E7"/>
    <w:rsid w:val="00BD0868"/>
    <w:rsid w:val="00BD6AAD"/>
    <w:rsid w:val="00BE5D97"/>
    <w:rsid w:val="00C0714D"/>
    <w:rsid w:val="00C33ED4"/>
    <w:rsid w:val="00C41296"/>
    <w:rsid w:val="00C879ED"/>
    <w:rsid w:val="00C9245B"/>
    <w:rsid w:val="00CB11B8"/>
    <w:rsid w:val="00CD6FBA"/>
    <w:rsid w:val="00D06D54"/>
    <w:rsid w:val="00D11E6B"/>
    <w:rsid w:val="00DC6CCC"/>
    <w:rsid w:val="00E40A7C"/>
    <w:rsid w:val="00E6580B"/>
    <w:rsid w:val="00E94366"/>
    <w:rsid w:val="00EB79DE"/>
    <w:rsid w:val="00EC2C7D"/>
    <w:rsid w:val="00EC4B06"/>
    <w:rsid w:val="00ED2E04"/>
    <w:rsid w:val="00F4082A"/>
    <w:rsid w:val="00F40D34"/>
    <w:rsid w:val="00F57723"/>
    <w:rsid w:val="00F7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1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2023-10-27T14:10:00Z</cp:lastPrinted>
  <dcterms:created xsi:type="dcterms:W3CDTF">2024-01-08T17:18:00Z</dcterms:created>
  <dcterms:modified xsi:type="dcterms:W3CDTF">2024-01-09T13:12:00Z</dcterms:modified>
</cp:coreProperties>
</file>